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default" w:ascii="宋体" w:hAnsi="宋体" w:eastAsia="宋体"/>
          <w:sz w:val="36"/>
          <w:szCs w:val="36"/>
          <w:lang w:val="en-US" w:eastAsia="zh-CN"/>
        </w:rPr>
      </w:pPr>
      <w:r>
        <w:rPr>
          <w:rFonts w:hint="eastAsia" w:asciiTheme="majorEastAsia" w:hAnsiTheme="majorEastAsia" w:eastAsiaTheme="majorEastAsia" w:cstheme="majorEastAsia"/>
          <w:b/>
          <w:color w:val="000000"/>
          <w:sz w:val="48"/>
          <w:szCs w:val="48"/>
          <w:lang w:val="en-US" w:eastAsia="zh-CN"/>
        </w:rPr>
        <w:t>湖州南浔頔塘南岸新建工程西区块CD-01-02-03B地块零星配套工程</w:t>
      </w:r>
    </w:p>
    <w:p>
      <w:pPr>
        <w:jc w:val="center"/>
        <w:rPr>
          <w:rFonts w:ascii="宋体" w:hAnsi="宋体"/>
          <w:sz w:val="72"/>
          <w:szCs w:val="72"/>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6</w:t>
      </w:r>
      <w:r>
        <w:rPr>
          <w:rFonts w:hint="eastAsia" w:ascii="宋体" w:hAnsi="宋体"/>
          <w:b/>
          <w:sz w:val="30"/>
          <w:szCs w:val="30"/>
        </w:rPr>
        <w:t xml:space="preserve">月 </w:t>
      </w:r>
    </w:p>
    <w:p>
      <w:pPr>
        <w:rPr>
          <w:rFonts w:ascii="宋体" w:hAnsi="宋体"/>
          <w:b/>
          <w:sz w:val="30"/>
          <w:szCs w:val="30"/>
        </w:rPr>
      </w:pPr>
    </w:p>
    <w:p>
      <w:pPr>
        <w:pStyle w:val="2"/>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jc w:val="left"/>
        <w:rPr>
          <w:rFonts w:ascii="宋体" w:hAnsi="宋体" w:cs="宋体"/>
          <w:kern w:val="0"/>
          <w:szCs w:val="21"/>
        </w:rPr>
      </w:pPr>
      <w:r>
        <w:rPr>
          <w:rFonts w:ascii="宋体" w:hAnsi="宋体" w:cs="TimesNewRomanPSMT"/>
          <w:b/>
          <w:kern w:val="0"/>
          <w:szCs w:val="21"/>
        </w:rPr>
        <w:t xml:space="preserve">1. </w:t>
      </w:r>
      <w:r>
        <w:rPr>
          <w:rFonts w:hint="eastAsia" w:ascii="宋体" w:hAnsi="宋体" w:cs="黑体"/>
          <w:b/>
          <w:kern w:val="0"/>
          <w:szCs w:val="21"/>
        </w:rPr>
        <w:t>招标条件</w:t>
      </w:r>
      <w:r>
        <w:rPr>
          <w:rFonts w:hint="eastAsia" w:ascii="宋体" w:hAnsi="宋体" w:cs="宋体"/>
          <w:color w:val="FF0000"/>
          <w:kern w:val="0"/>
          <w:szCs w:val="21"/>
          <w:u w:val="single"/>
          <w:lang w:val="en-US" w:eastAsia="zh-CN"/>
        </w:rPr>
        <w:t>湖州南浔頔塘南岸新建工程西区块CD-01-02-03B地块零星配套工程</w:t>
      </w:r>
      <w:r>
        <w:rPr>
          <w:rFonts w:hint="eastAsia" w:ascii="宋体" w:hAnsi="宋体" w:cs="宋体"/>
          <w:color w:val="FF0000"/>
          <w:kern w:val="0"/>
          <w:szCs w:val="21"/>
          <w:u w:val="single"/>
        </w:rPr>
        <w:t xml:space="preserve"> </w:t>
      </w:r>
      <w:r>
        <w:rPr>
          <w:rFonts w:hint="eastAsia" w:ascii="宋体" w:hAnsi="宋体" w:cs="宋体"/>
          <w:kern w:val="0"/>
          <w:szCs w:val="21"/>
        </w:rPr>
        <w:t xml:space="preserve">由 </w:t>
      </w:r>
      <w:r>
        <w:rPr>
          <w:rFonts w:hint="eastAsia" w:ascii="宋体" w:hAnsi="宋体" w:cs="宋体"/>
          <w:color w:val="FF0000"/>
          <w:kern w:val="0"/>
          <w:szCs w:val="21"/>
          <w:u w:val="single"/>
        </w:rPr>
        <w:t xml:space="preserve">湖州南浔城投城市建设集团有限公司 </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color w:val="000000"/>
          <w:szCs w:val="21"/>
          <w:u w:val="non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eastAsiaTheme="majorEastAsia"/>
          <w:color w:val="000000" w:themeColor="text1"/>
          <w:sz w:val="28"/>
          <w:szCs w:val="28"/>
        </w:rPr>
      </w:pPr>
      <w:r>
        <w:rPr>
          <w:rFonts w:hint="eastAsia" w:ascii="宋体" w:hAnsi="宋体" w:cs="TimesNewRomanPSMT"/>
          <w:b/>
          <w:bCs/>
          <w:kern w:val="0"/>
          <w:szCs w:val="21"/>
        </w:rPr>
        <w:t>2.1 工程概况：</w:t>
      </w:r>
      <w:r>
        <w:rPr>
          <w:rFonts w:hint="eastAsia" w:ascii="宋体" w:hAnsi="宋体" w:cs="宋体"/>
          <w:color w:val="FF0000"/>
          <w:kern w:val="0"/>
          <w:szCs w:val="21"/>
          <w:u w:val="single"/>
          <w:lang w:val="en-US" w:eastAsia="zh-CN"/>
        </w:rPr>
        <w:t>湖州南浔頔塘南岸新建工程西区块CD-01-02-03B地块零星配套工程</w:t>
      </w:r>
      <w:r>
        <w:rPr>
          <w:rFonts w:hint="eastAsia" w:ascii="宋体" w:hAnsi="宋体" w:cs="宋体"/>
          <w:b/>
          <w:color w:val="FF0000"/>
          <w:szCs w:val="21"/>
        </w:rPr>
        <w:t>，</w:t>
      </w:r>
      <w:r>
        <w:rPr>
          <w:rFonts w:hint="eastAsia" w:ascii="宋体" w:hAnsi="宋体" w:cs="TimesNewRomanPSMT"/>
          <w:color w:val="FF0000"/>
          <w:kern w:val="0"/>
          <w:szCs w:val="21"/>
        </w:rPr>
        <w:t>项目中</w:t>
      </w:r>
      <w:r>
        <w:rPr>
          <w:rFonts w:hint="eastAsia" w:ascii="宋体" w:hAnsi="宋体" w:cs="TimesNewRomanPSMT"/>
          <w:color w:val="FF0000"/>
          <w:kern w:val="0"/>
          <w:szCs w:val="21"/>
          <w:lang w:val="en-US" w:eastAsia="zh-CN"/>
        </w:rPr>
        <w:t>部分施工围挡的迁移、安装及新建，草坪铺设，草花种植，浇筑混凝土路面，安装侧石、平石等，具体内容详见施工图，其中迁移围挡需保护原材料不受损坏，可再利用</w:t>
      </w:r>
      <w:r>
        <w:rPr>
          <w:rFonts w:hint="eastAsia" w:asciiTheme="majorEastAsia" w:hAnsiTheme="majorEastAsia" w:eastAsiaTheme="majorEastAsia" w:cstheme="majorEastAsia"/>
          <w:color w:val="000000" w:themeColor="text1"/>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b/>
          <w:bCs/>
          <w:kern w:val="0"/>
          <w:szCs w:val="21"/>
          <w:lang w:val="en-US" w:eastAsia="zh-CN"/>
        </w:rPr>
        <w:t xml:space="preserve">2.2 </w:t>
      </w:r>
      <w:r>
        <w:rPr>
          <w:rFonts w:hint="eastAsia" w:ascii="宋体" w:hAnsi="宋体" w:cs="TimesNewRomanPSMT"/>
          <w:b/>
          <w:bCs/>
          <w:kern w:val="0"/>
          <w:szCs w:val="21"/>
        </w:rPr>
        <w:t>本招标范围：</w:t>
      </w:r>
      <w:r>
        <w:rPr>
          <w:rFonts w:hint="eastAsia" w:ascii="宋体" w:hAnsi="宋体" w:cs="TimesNewRomanPSMT"/>
          <w:kern w:val="0"/>
          <w:szCs w:val="21"/>
        </w:rPr>
        <w:t>本次招标范围为</w:t>
      </w:r>
      <w:r>
        <w:rPr>
          <w:rFonts w:hint="eastAsia" w:ascii="宋体" w:hAnsi="宋体" w:cs="TimesNewRomanPSMT"/>
          <w:kern w:val="0"/>
          <w:szCs w:val="21"/>
          <w:lang w:val="en-US" w:eastAsia="zh-CN"/>
        </w:rPr>
        <w:t>该</w:t>
      </w:r>
      <w:r>
        <w:rPr>
          <w:rFonts w:hint="eastAsia" w:ascii="宋体" w:hAnsi="宋体" w:cs="TimesNewRomanPSMT"/>
          <w:color w:val="FF0000"/>
          <w:kern w:val="0"/>
          <w:szCs w:val="21"/>
        </w:rPr>
        <w:t>项目中</w:t>
      </w:r>
      <w:r>
        <w:rPr>
          <w:rFonts w:hint="eastAsia" w:ascii="宋体" w:hAnsi="宋体" w:cs="TimesNewRomanPSMT"/>
          <w:color w:val="FF0000"/>
          <w:kern w:val="0"/>
          <w:szCs w:val="21"/>
          <w:lang w:val="en-US" w:eastAsia="zh-CN"/>
        </w:rPr>
        <w:t>部分施工围挡的迁移、安装及新建，草坪铺设，草花种植，浇筑混凝土路面，安装侧石、平石等，具体内容详见施工图，其中迁移围挡需保护原材料不受损坏，可再利用</w:t>
      </w:r>
      <w:r>
        <w:rPr>
          <w:rFonts w:hint="eastAsia" w:ascii="宋体" w:hAnsi="宋体" w:cs="TimesNewRomanPSMT"/>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宋体"/>
          <w:color w:val="FF0000"/>
          <w:kern w:val="0"/>
          <w:szCs w:val="21"/>
          <w:u w:val="none"/>
          <w:lang w:val="en-US" w:eastAsia="zh-CN"/>
        </w:rPr>
        <w:t>湖州南浔頔塘南岸新建工程西区块CD-01-02-03B地块零星配套工程</w:t>
      </w:r>
      <w:r>
        <w:rPr>
          <w:rFonts w:hint="eastAsia" w:ascii="宋体" w:hAnsi="宋体" w:cs="宋体"/>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kern w:val="0"/>
          <w:szCs w:val="21"/>
        </w:rPr>
        <w:t>2.4.1 主要施工内容及要求为:</w:t>
      </w:r>
      <w:r>
        <w:rPr>
          <w:rFonts w:hint="eastAsia" w:ascii="宋体" w:hAnsi="宋体" w:cs="TimesNewRomanPSMT"/>
          <w:kern w:val="0"/>
          <w:szCs w:val="21"/>
          <w:lang w:val="en-US" w:eastAsia="zh-CN"/>
        </w:rPr>
        <w:t>该</w:t>
      </w:r>
      <w:r>
        <w:rPr>
          <w:rFonts w:hint="eastAsia" w:ascii="宋体" w:hAnsi="宋体" w:cs="TimesNewRomanPSMT"/>
          <w:color w:val="FF0000"/>
          <w:kern w:val="0"/>
          <w:szCs w:val="21"/>
        </w:rPr>
        <w:t>项目中</w:t>
      </w:r>
      <w:r>
        <w:rPr>
          <w:rFonts w:hint="eastAsia" w:ascii="宋体" w:hAnsi="宋体" w:cs="TimesNewRomanPSMT"/>
          <w:color w:val="FF0000"/>
          <w:kern w:val="0"/>
          <w:szCs w:val="21"/>
          <w:lang w:val="en-US" w:eastAsia="zh-CN"/>
        </w:rPr>
        <w:t>部分施工围挡的迁移、安装及新建，草坪铺设，草花种植，浇筑混凝土路面，安装侧石、平石等，具体内容详见施工图，其中迁移围挡需保护原材料不受损坏，可再利用</w:t>
      </w:r>
      <w:r>
        <w:rPr>
          <w:rFonts w:hint="eastAsia" w:ascii="宋体" w:hAnsi="宋体" w:cs="TimesNewRomanPSMT"/>
          <w:color w:val="FF0000"/>
          <w:kern w:val="0"/>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2.4.2  细部要求为:详见答疑、招标文件、政府相关文件、规范等其他资料，满足验收要求。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2.4.3  其它均按</w:t>
      </w:r>
      <w:r>
        <w:rPr>
          <w:rFonts w:hint="eastAsia" w:ascii="宋体" w:hAnsi="宋体" w:cs="TimesNewRomanPSMT"/>
          <w:kern w:val="0"/>
          <w:szCs w:val="21"/>
          <w:lang w:val="en-US" w:eastAsia="zh-CN"/>
        </w:rPr>
        <w:t>现场实际情况</w:t>
      </w:r>
      <w:r>
        <w:rPr>
          <w:rFonts w:hint="eastAsia" w:ascii="宋体" w:hAnsi="宋体" w:cs="TimesNewRomanPSMT"/>
          <w:kern w:val="0"/>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TimesNewRomanPSMT"/>
          <w:color w:val="FF0000"/>
          <w:kern w:val="0"/>
          <w:szCs w:val="21"/>
        </w:rPr>
        <w:t>湖州</w:t>
      </w:r>
      <w:r>
        <w:rPr>
          <w:rFonts w:hint="eastAsia" w:ascii="宋体" w:hAnsi="宋体" w:cs="TimesNewRomanPSMT"/>
          <w:color w:val="FF0000"/>
          <w:kern w:val="0"/>
          <w:szCs w:val="21"/>
          <w:lang w:val="en-US" w:eastAsia="zh-CN"/>
        </w:rPr>
        <w:t>南浔区</w:t>
      </w:r>
      <w:r>
        <w:rPr>
          <w:rFonts w:hint="eastAsia" w:ascii="宋体" w:hAnsi="宋体" w:cs="TimesNewRomanPSMT"/>
          <w:color w:val="FF0000"/>
          <w:kern w:val="0"/>
          <w:szCs w:val="21"/>
        </w:rPr>
        <w:t>南浔镇</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left"/>
        <w:textAlignment w:val="auto"/>
        <w:rPr>
          <w:rFonts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auto"/>
          <w:kern w:val="0"/>
          <w:szCs w:val="21"/>
        </w:rPr>
        <w:t>备</w:t>
      </w:r>
      <w:r>
        <w:rPr>
          <w:rFonts w:hint="eastAsia" w:ascii="宋体" w:hAnsi="宋体" w:cs="宋体"/>
          <w:color w:val="FF0000"/>
          <w:kern w:val="0"/>
          <w:szCs w:val="21"/>
          <w:u w:val="single"/>
          <w:lang w:val="en-US" w:eastAsia="zh-CN"/>
        </w:rPr>
        <w:t>施工劳务资质不分等级</w:t>
      </w:r>
      <w:r>
        <w:rPr>
          <w:rFonts w:hint="eastAsia" w:ascii="宋体" w:hAnsi="宋体" w:cs="宋体"/>
          <w:kern w:val="0"/>
          <w:szCs w:val="21"/>
          <w:u w:val="single"/>
        </w:rPr>
        <w:t xml:space="preserve"> </w:t>
      </w:r>
      <w:r>
        <w:rPr>
          <w:rFonts w:hint="eastAsia" w:ascii="宋体" w:hAnsi="宋体" w:cs="宋体"/>
          <w:kern w:val="0"/>
          <w:szCs w:val="21"/>
          <w:u w:val="none"/>
        </w:rPr>
        <w:t>有类似工程施工业绩</w:t>
      </w:r>
      <w:r>
        <w:rPr>
          <w:rFonts w:hint="eastAsia" w:ascii="宋体" w:hAnsi="宋体" w:cs="宋体"/>
          <w:kern w:val="0"/>
          <w:szCs w:val="21"/>
        </w:rPr>
        <w:t>，并在人员、设备、资金等方面具有相应的施工能力。项目团队主要人员必须为投标人公司员工（需附证明资料）。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宋体"/>
          <w:color w:val="FF0000"/>
          <w:kern w:val="0"/>
          <w:szCs w:val="21"/>
          <w:u w:val="single"/>
          <w:lang w:val="en-US" w:eastAsia="zh-CN"/>
        </w:rPr>
        <w:t>2021年6月4日至2021年6月6日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Cs w:val="21"/>
        </w:rPr>
      </w:pPr>
      <w:r>
        <w:rPr>
          <w:rFonts w:hint="eastAsia" w:ascii="宋体" w:hAnsi="宋体" w:cs="仿宋_GB2312"/>
          <w:kern w:val="0"/>
          <w:szCs w:val="21"/>
        </w:rPr>
        <w:t>5.2此工程分包招</w:t>
      </w:r>
      <w:r>
        <w:rPr>
          <w:rFonts w:hint="eastAsia" w:ascii="宋体" w:hAnsi="宋体" w:cs="仿宋_GB2312"/>
          <w:color w:val="FF0000"/>
          <w:kern w:val="0"/>
          <w:szCs w:val="21"/>
        </w:rPr>
        <w:t>基础下浮费率为：</w:t>
      </w:r>
      <w:r>
        <w:rPr>
          <w:rFonts w:hint="eastAsia" w:ascii="宋体" w:hAnsi="宋体" w:cs="仿宋_GB2312"/>
          <w:color w:val="FF0000"/>
          <w:kern w:val="0"/>
          <w:szCs w:val="21"/>
          <w:u w:val="single"/>
          <w:lang w:val="en-US" w:eastAsia="zh-CN"/>
        </w:rPr>
        <w:t>12</w:t>
      </w:r>
      <w:r>
        <w:rPr>
          <w:rFonts w:hint="eastAsia" w:ascii="宋体" w:hAnsi="宋体" w:cs="仿宋_GB2312"/>
          <w:color w:val="FF0000"/>
          <w:kern w:val="0"/>
          <w:szCs w:val="21"/>
        </w:rPr>
        <w:t>%（审计结算价*下浮点率）</w:t>
      </w:r>
      <w:r>
        <w:rPr>
          <w:rFonts w:hint="eastAsia" w:ascii="宋体" w:hAnsi="宋体" w:cs="仿宋_GB2312"/>
          <w:kern w:val="0"/>
          <w:szCs w:val="21"/>
        </w:rPr>
        <w:t>，投标单位投标报价</w:t>
      </w:r>
      <w:r>
        <w:rPr>
          <w:rFonts w:hint="eastAsia" w:ascii="宋体" w:hAnsi="宋体" w:cs="仿宋_GB2312"/>
          <w:color w:val="FF0000"/>
          <w:kern w:val="0"/>
          <w:szCs w:val="21"/>
        </w:rPr>
        <w:t>不得低于基础价</w:t>
      </w:r>
      <w:r>
        <w:rPr>
          <w:rFonts w:hint="eastAsia" w:ascii="宋体" w:hAnsi="宋体" w:cs="仿宋_GB2312"/>
          <w:kern w:val="0"/>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Cs w:val="21"/>
        </w:rPr>
      </w:pPr>
      <w:r>
        <w:rPr>
          <w:rFonts w:hint="eastAsia" w:ascii="宋体" w:hAnsi="宋体" w:cs="仿宋_GB2312"/>
          <w:kern w:val="0"/>
          <w:szCs w:val="21"/>
        </w:rPr>
        <w:t>5.3投标时所附文件包括：《投标函》、《法人授权委托书》、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Cs w:val="21"/>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1"/>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仿宋_GB2312"/>
                <w:color w:val="auto"/>
                <w:sz w:val="21"/>
                <w:szCs w:val="21"/>
                <w:lang w:val="en-US" w:eastAsia="zh-CN"/>
              </w:rPr>
              <w:t>陈工</w:t>
            </w:r>
            <w:bookmarkStart w:id="44" w:name="_GoBack"/>
            <w:bookmarkEnd w:id="44"/>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none"/>
                <w:lang w:val="en-US" w:eastAsia="zh-CN"/>
              </w:rPr>
              <w:t>湖州南浔頔塘南岸新建工程西区块CD-01-02-03B地块零星配套工程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int="default" w:hAnsi="宋体"/>
                <w:color w:val="FF0000"/>
                <w:szCs w:val="21"/>
                <w:lang w:val="en-US"/>
              </w:rPr>
            </w:pPr>
            <w:r>
              <w:rPr>
                <w:rFonts w:hint="eastAsia" w:ascii="宋体" w:hAnsi="宋体" w:cs="TimesNewRomanPSMT"/>
                <w:kern w:val="0"/>
                <w:szCs w:val="21"/>
                <w:lang w:val="en-US" w:eastAsia="zh-CN"/>
              </w:rPr>
              <w:t>该</w:t>
            </w:r>
            <w:r>
              <w:rPr>
                <w:rFonts w:hint="eastAsia" w:ascii="宋体" w:hAnsi="宋体" w:cs="TimesNewRomanPSMT"/>
                <w:color w:val="FF0000"/>
                <w:kern w:val="0"/>
                <w:szCs w:val="21"/>
              </w:rPr>
              <w:t>项目中</w:t>
            </w:r>
            <w:r>
              <w:rPr>
                <w:rFonts w:hint="eastAsia" w:ascii="宋体" w:hAnsi="宋体" w:cs="TimesNewRomanPSMT"/>
                <w:color w:val="FF0000"/>
                <w:kern w:val="0"/>
                <w:szCs w:val="21"/>
                <w:lang w:val="en-US" w:eastAsia="zh-CN"/>
              </w:rPr>
              <w:t>部分施工围挡的迁移、安装及新建，草坪铺设，草花种植，浇筑混凝土路面，安装侧石、平石等，具体内容详见施工图，其中迁移围挡需保护原材料不受损坏，可再利用。</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绝对工期：</w:t>
            </w:r>
            <w:r>
              <w:rPr>
                <w:rFonts w:hint="eastAsia" w:hAnsi="宋体"/>
                <w:color w:val="FF0000"/>
                <w:sz w:val="21"/>
                <w:szCs w:val="21"/>
                <w:lang w:val="en-US" w:eastAsia="zh-CN"/>
              </w:rPr>
              <w:t>18</w:t>
            </w:r>
            <w:r>
              <w:rPr>
                <w:rFonts w:hint="eastAsia" w:hAnsi="宋体"/>
                <w:color w:val="auto"/>
                <w:sz w:val="21"/>
                <w:szCs w:val="21"/>
              </w:rPr>
              <w:t>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计划开工日期：2021年</w:t>
            </w:r>
            <w:r>
              <w:rPr>
                <w:rFonts w:hint="eastAsia" w:hAnsi="宋体"/>
                <w:color w:val="auto"/>
                <w:sz w:val="21"/>
                <w:szCs w:val="21"/>
                <w:lang w:val="en-US" w:eastAsia="zh-CN"/>
              </w:rPr>
              <w:t>6</w:t>
            </w:r>
            <w:r>
              <w:rPr>
                <w:rFonts w:hint="eastAsia" w:hAnsi="宋体"/>
                <w:color w:val="auto"/>
                <w:sz w:val="21"/>
                <w:szCs w:val="21"/>
              </w:rPr>
              <w:t>月</w:t>
            </w:r>
            <w:r>
              <w:rPr>
                <w:rFonts w:hint="eastAsia" w:hAnsi="宋体"/>
                <w:color w:val="auto"/>
                <w:sz w:val="21"/>
                <w:szCs w:val="21"/>
                <w:lang w:val="en-US" w:eastAsia="zh-CN"/>
              </w:rPr>
              <w:t>10</w:t>
            </w:r>
            <w:r>
              <w:rPr>
                <w:rFonts w:hint="eastAsia" w:hAnsi="宋体"/>
                <w:color w:val="auto"/>
                <w:sz w:val="21"/>
                <w:szCs w:val="21"/>
              </w:rPr>
              <w:t>日</w:t>
            </w:r>
            <w:r>
              <w:rPr>
                <w:rFonts w:hint="eastAsia" w:hAnsi="宋体"/>
                <w:color w:val="auto"/>
                <w:sz w:val="21"/>
                <w:szCs w:val="21"/>
                <w:lang w:eastAsia="zh-CN"/>
              </w:rPr>
              <w:t>（</w:t>
            </w:r>
            <w:r>
              <w:rPr>
                <w:rFonts w:hint="eastAsia" w:hAnsi="宋体"/>
                <w:color w:val="auto"/>
                <w:sz w:val="21"/>
                <w:szCs w:val="21"/>
                <w:lang w:val="en-US" w:eastAsia="zh-CN"/>
              </w:rPr>
              <w:t>具体以业主要求为准</w:t>
            </w:r>
            <w:r>
              <w:rPr>
                <w:rFonts w:hint="eastAsia" w:hAnsi="宋体"/>
                <w:color w:val="auto"/>
                <w:sz w:val="21"/>
                <w:szCs w:val="21"/>
                <w:lang w:eastAsia="zh-CN"/>
              </w:rPr>
              <w:t>）</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52045575"/>
      <w:bookmarkStart w:id="3" w:name="_Toc152042351"/>
      <w:bookmarkStart w:id="4" w:name="_Toc296602462"/>
      <w:bookmarkStart w:id="5" w:name="_Toc247085733"/>
      <w:bookmarkStart w:id="6" w:name="_Toc144974543"/>
      <w:bookmarkStart w:id="7" w:name="_Toc246996962"/>
      <w:bookmarkStart w:id="8" w:name="_Toc179632593"/>
      <w:bookmarkStart w:id="9" w:name="_Toc246996219"/>
      <w:bookmarkStart w:id="10" w:name="_Toc29659098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7085734"/>
      <w:bookmarkStart w:id="12" w:name="_Toc179632594"/>
      <w:bookmarkStart w:id="13" w:name="_Toc296602463"/>
      <w:bookmarkStart w:id="14" w:name="_Toc144974544"/>
      <w:bookmarkStart w:id="15" w:name="_Toc152045576"/>
      <w:bookmarkStart w:id="16" w:name="_Toc246996963"/>
      <w:bookmarkStart w:id="17" w:name="_Toc246996220"/>
      <w:bookmarkStart w:id="18" w:name="_Toc152042352"/>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964"/>
      <w:bookmarkStart w:id="20" w:name="_Toc144974545"/>
      <w:bookmarkStart w:id="21" w:name="_Toc247085735"/>
      <w:bookmarkStart w:id="22" w:name="_Toc152045577"/>
      <w:bookmarkStart w:id="23" w:name="_Toc152042353"/>
      <w:bookmarkStart w:id="24" w:name="_Toc246996221"/>
      <w:bookmarkStart w:id="25" w:name="_Toc296602464"/>
      <w:bookmarkStart w:id="26" w:name="_Toc17963259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96602465"/>
      <w:bookmarkStart w:id="28" w:name="_Toc246996222"/>
      <w:bookmarkStart w:id="29" w:name="_Toc247085736"/>
      <w:bookmarkStart w:id="30" w:name="_Toc152042354"/>
      <w:bookmarkStart w:id="31" w:name="_Toc152045578"/>
      <w:bookmarkStart w:id="32" w:name="_Toc246996965"/>
      <w:bookmarkStart w:id="33" w:name="_Toc17963259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966"/>
      <w:bookmarkStart w:id="37" w:name="_Toc246996223"/>
      <w:bookmarkStart w:id="38" w:name="_Toc247085737"/>
      <w:bookmarkStart w:id="39" w:name="_Toc152042356"/>
      <w:bookmarkStart w:id="40" w:name="_Toc179632597"/>
      <w:bookmarkStart w:id="41" w:name="_Toc296602466"/>
      <w:bookmarkStart w:id="42" w:name="_Toc152045579"/>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default" w:eastAsia="宋体"/>
          <w:b/>
          <w:bCs/>
          <w:lang w:val="en-US" w:eastAsia="zh-CN"/>
        </w:rPr>
      </w:pPr>
      <w:r>
        <w:rPr>
          <w:rFonts w:hint="eastAsia"/>
          <w:b/>
          <w:bCs/>
          <w:lang w:val="en-US" w:eastAsia="zh-CN"/>
        </w:rPr>
        <w:t>第三章评分方法</w:t>
      </w:r>
    </w:p>
    <w:p>
      <w:pPr>
        <w:numPr>
          <w:ilvl w:val="0"/>
          <w:numId w:val="0"/>
        </w:numPr>
        <w:spacing w:line="240" w:lineRule="auto"/>
        <w:jc w:val="center"/>
      </w:pPr>
    </w:p>
    <w:tbl>
      <w:tblPr>
        <w:tblStyle w:val="11"/>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5168"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80</w:t>
            </w:r>
          </w:p>
        </w:tc>
        <w:tc>
          <w:tcPr>
            <w:tcW w:w="5775" w:type="dxa"/>
            <w:tcBorders>
              <w:top w:val="nil"/>
              <w:left w:val="nil"/>
              <w:bottom w:val="single" w:color="auto" w:sz="4" w:space="0"/>
              <w:right w:val="single" w:color="auto" w:sz="4" w:space="0"/>
            </w:tcBorders>
            <w:vAlign w:val="center"/>
          </w:tcPr>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竞标基准价的确定：</w:t>
            </w:r>
          </w:p>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通过初步评审，经算术性修正后所有竞标人竞标价去掉一个最高值和一个最低值作算术平均（如果参与计算的竞标价少于5家时，则计算平均值不去掉最高值和最低值），将该平均值作为竞标基准价。</w:t>
            </w:r>
          </w:p>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竞标价得分计算公式为（计算结果保留两位小数）：</w:t>
            </w:r>
          </w:p>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（1）竞标价&gt;竞标基准价，则竞标价得分=</w:t>
            </w:r>
            <w:r>
              <w:rPr>
                <w:rFonts w:hint="eastAsia" w:ascii="宋体" w:hAnsi="宋体" w:cs="宋体"/>
                <w:color w:val="000000"/>
                <w:sz w:val="21"/>
                <w:szCs w:val="21"/>
                <w:lang w:val="en-US" w:eastAsia="zh-CN"/>
              </w:rPr>
              <w:t>F</w:t>
            </w:r>
            <w:r>
              <w:rPr>
                <w:rFonts w:hint="eastAsia" w:ascii="宋体" w:hAnsi="宋体" w:eastAsia="宋体" w:cs="宋体"/>
                <w:color w:val="000000"/>
                <w:sz w:val="21"/>
                <w:szCs w:val="21"/>
                <w:lang w:val="zh-CN"/>
              </w:rPr>
              <w:t>-（竞标价-竞标基准价）/竞标基准价</w:t>
            </w:r>
            <w:r>
              <w:rPr>
                <w:rFonts w:hint="eastAsia" w:ascii="宋体" w:hAnsi="宋体" w:cs="宋体"/>
                <w:color w:val="000000"/>
                <w:sz w:val="21"/>
                <w:szCs w:val="21"/>
                <w:lang w:val="en-US" w:eastAsia="zh-CN"/>
              </w:rPr>
              <w:t>*100*E</w:t>
            </w:r>
            <w:r>
              <w:rPr>
                <w:rFonts w:hint="eastAsia" w:ascii="宋体" w:hAnsi="宋体" w:eastAsia="宋体" w:cs="宋体"/>
                <w:color w:val="000000"/>
                <w:sz w:val="21"/>
                <w:szCs w:val="21"/>
                <w:lang w:val="zh-CN"/>
              </w:rPr>
              <w:t>1；</w:t>
            </w:r>
          </w:p>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（2）竞标价≤竞标基准价，则竞标价得分=F+（竞标价-评标基准价）/竞标基准价</w:t>
            </w:r>
            <w:r>
              <w:rPr>
                <w:rFonts w:hint="eastAsia" w:ascii="宋体" w:hAnsi="宋体" w:cs="宋体"/>
                <w:color w:val="000000"/>
                <w:sz w:val="21"/>
                <w:szCs w:val="21"/>
                <w:lang w:val="en-US" w:eastAsia="zh-CN"/>
              </w:rPr>
              <w:t>*100*E2</w:t>
            </w:r>
            <w:r>
              <w:rPr>
                <w:rFonts w:hint="eastAsia" w:ascii="宋体" w:hAnsi="宋体" w:eastAsia="宋体" w:cs="宋体"/>
                <w:color w:val="000000"/>
                <w:sz w:val="21"/>
                <w:szCs w:val="21"/>
                <w:lang w:val="zh-CN"/>
              </w:rPr>
              <w:t>；</w:t>
            </w:r>
          </w:p>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其中：F=80（竞标价所占的评分满分值）；</w:t>
            </w:r>
          </w:p>
          <w:p>
            <w:pPr>
              <w:spacing w:beforeLines="0" w:afterLines="0" w:line="240" w:lineRule="auto"/>
              <w:rPr>
                <w:rFonts w:hint="eastAsia" w:ascii="宋体" w:hAnsi="宋体" w:cs="宋体"/>
                <w:color w:val="FF0000"/>
                <w:sz w:val="21"/>
                <w:szCs w:val="21"/>
                <w:lang w:val="en-US" w:eastAsia="zh-CN"/>
              </w:rPr>
            </w:pPr>
            <w:r>
              <w:rPr>
                <w:rFonts w:hint="eastAsia" w:ascii="宋体" w:hAnsi="宋体" w:eastAsia="宋体" w:cs="宋体"/>
                <w:color w:val="FF0000"/>
                <w:sz w:val="21"/>
                <w:szCs w:val="21"/>
                <w:lang w:val="zh-CN"/>
              </w:rPr>
              <w:t>E1=</w:t>
            </w:r>
            <w:r>
              <w:rPr>
                <w:rFonts w:hint="eastAsia" w:ascii="宋体" w:hAnsi="宋体" w:cs="宋体"/>
                <w:color w:val="FF0000"/>
                <w:sz w:val="21"/>
                <w:szCs w:val="21"/>
                <w:lang w:val="en-US" w:eastAsia="zh-CN"/>
              </w:rPr>
              <w:t>0.5</w:t>
            </w:r>
          </w:p>
          <w:p>
            <w:pPr>
              <w:spacing w:beforeLines="0" w:afterLines="0" w:line="240" w:lineRule="auto"/>
              <w:rPr>
                <w:rFonts w:hint="default"/>
                <w:lang w:val="en-US" w:eastAsia="zh-CN"/>
              </w:rPr>
            </w:pPr>
            <w:r>
              <w:rPr>
                <w:rFonts w:hint="eastAsia" w:ascii="宋体" w:hAnsi="宋体" w:eastAsia="宋体" w:cs="宋体"/>
                <w:color w:val="FF0000"/>
                <w:sz w:val="21"/>
                <w:szCs w:val="21"/>
                <w:lang w:val="zh-CN"/>
              </w:rPr>
              <w:t>E</w:t>
            </w:r>
            <w:r>
              <w:rPr>
                <w:rFonts w:hint="eastAsia" w:ascii="宋体" w:hAnsi="宋体" w:cs="宋体"/>
                <w:color w:val="FF0000"/>
                <w:sz w:val="21"/>
                <w:szCs w:val="21"/>
                <w:lang w:val="en-US" w:eastAsia="zh-CN"/>
              </w:rPr>
              <w:t>2</w:t>
            </w:r>
            <w:r>
              <w:rPr>
                <w:rFonts w:hint="eastAsia" w:ascii="宋体" w:hAnsi="宋体" w:eastAsia="宋体" w:cs="宋体"/>
                <w:color w:val="FF0000"/>
                <w:sz w:val="21"/>
                <w:szCs w:val="21"/>
                <w:lang w:val="zh-CN"/>
              </w:rPr>
              <w:t>=</w:t>
            </w:r>
            <w:r>
              <w:rPr>
                <w:rFonts w:hint="eastAsia" w:ascii="宋体" w:hAnsi="宋体" w:cs="宋体"/>
                <w:color w:val="FF0000"/>
                <w:sz w:val="21"/>
                <w:szCs w:val="21"/>
                <w:lang w:val="en-US" w:eastAsia="zh-CN"/>
              </w:rPr>
              <w:t>1</w:t>
            </w:r>
          </w:p>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竞标价最低得分为0分。</w:t>
            </w:r>
          </w:p>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竞标价得分计算保留两位小数。</w:t>
            </w:r>
          </w:p>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评分不足一个百分点时，使用直线插入法计算得分。</w:t>
            </w:r>
          </w:p>
          <w:p>
            <w:pPr>
              <w:widowControl/>
              <w:jc w:val="left"/>
              <w:rPr>
                <w:rFonts w:ascii="宋体" w:cs="宋体"/>
                <w:kern w:val="0"/>
                <w:szCs w:val="21"/>
              </w:rPr>
            </w:pP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仿宋_GB2312"/>
                <w:kern w:val="0"/>
                <w:szCs w:val="21"/>
                <w:lang w:val="en-US" w:eastAsia="zh-CN"/>
              </w:rPr>
              <w:t>总体施工组织布置及规划</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重难点关键工程的施工方案、方法、措施</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cs="宋体"/>
                <w:kern w:val="0"/>
                <w:szCs w:val="21"/>
                <w:lang w:val="en-US" w:eastAsia="zh-CN"/>
              </w:rPr>
              <w:t>5</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质量、工期、安全保障方案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信誉及业绩评价</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w:t>
            </w:r>
            <w:r>
              <w:rPr>
                <w:rFonts w:hint="eastAsia" w:ascii="宋体" w:hAnsi="宋体" w:cs="宋体"/>
                <w:color w:val="000000"/>
                <w:sz w:val="21"/>
                <w:szCs w:val="21"/>
                <w:lang w:val="en-US" w:eastAsia="zh-CN"/>
              </w:rPr>
              <w:t>信誉及业绩</w:t>
            </w:r>
            <w:r>
              <w:rPr>
                <w:rFonts w:hint="default" w:ascii="宋体" w:hAnsi="宋体" w:eastAsia="宋体" w:cs="宋体"/>
                <w:color w:val="000000"/>
                <w:sz w:val="21"/>
                <w:szCs w:val="21"/>
                <w:lang w:val="zh-CN"/>
              </w:rPr>
              <w:t>打分，一般的得1-1.9分，较好的得2-4分，好的得4.1-5分。</w:t>
            </w:r>
          </w:p>
        </w:tc>
      </w:tr>
    </w:tbl>
    <w:p>
      <w:pPr>
        <w:adjustRightInd w:val="0"/>
        <w:spacing w:line="240" w:lineRule="auto"/>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lang w:val="en-US" w:eastAsia="zh-CN"/>
        </w:rPr>
        <w:t>80</w:t>
      </w:r>
      <w:r>
        <w:rPr>
          <w:rFonts w:hint="eastAsia" w:ascii="宋体" w:hAnsi="宋体" w:cs="仿宋_GB2312"/>
          <w:kern w:val="0"/>
          <w:szCs w:val="21"/>
        </w:rPr>
        <w:t>分，其他</w:t>
      </w:r>
      <w:r>
        <w:rPr>
          <w:rFonts w:hint="eastAsia" w:ascii="宋体" w:hAnsi="宋体" w:cs="仿宋_GB2312"/>
          <w:kern w:val="0"/>
          <w:szCs w:val="21"/>
          <w:u w:val="single"/>
          <w:lang w:val="en-US" w:eastAsia="zh-CN"/>
        </w:rPr>
        <w:t>2</w:t>
      </w:r>
      <w:r>
        <w:rPr>
          <w:rFonts w:hint="eastAsia" w:ascii="宋体" w:hAnsi="宋体" w:cs="仿宋_GB2312"/>
          <w:kern w:val="0"/>
          <w:szCs w:val="21"/>
          <w:u w:val="single"/>
        </w:rPr>
        <w:t>0</w:t>
      </w:r>
      <w:r>
        <w:rPr>
          <w:rFonts w:hint="eastAsia" w:ascii="宋体" w:hAnsi="宋体" w:cs="仿宋_GB2312"/>
          <w:kern w:val="0"/>
          <w:szCs w:val="21"/>
        </w:rPr>
        <w:t>分。</w:t>
      </w: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rPr>
        <w:t>计价方式：</w:t>
      </w:r>
      <w:r>
        <w:rPr>
          <w:rFonts w:hint="eastAsia" w:ascii="宋体" w:hAnsi="宋体" w:cs="TimesNewRomanPSMT"/>
          <w:b/>
          <w:bCs/>
          <w:color w:val="FF0000"/>
          <w:szCs w:val="21"/>
          <w:u w:val="single"/>
        </w:rPr>
        <w:t>审计结算价*中标报价费率</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本工程涉及到的</w:t>
      </w:r>
      <w:r>
        <w:rPr>
          <w:rFonts w:hint="eastAsia" w:ascii="宋体" w:hAnsi="宋体" w:cs="TimesNewRomanPSMT"/>
          <w:b/>
          <w:bCs/>
          <w:color w:val="FF0000"/>
          <w:kern w:val="0"/>
          <w:sz w:val="21"/>
          <w:szCs w:val="21"/>
          <w:u w:val="single"/>
          <w:lang w:val="en-US" w:eastAsia="zh-CN"/>
        </w:rPr>
        <w:t>混凝土、平石、侧石、碎石、草花、草皮等</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月进度</w:t>
      </w:r>
      <w:r>
        <w:rPr>
          <w:rFonts w:hint="eastAsia" w:ascii="宋体" w:hAnsi="宋体" w:cs="宋体"/>
          <w:b/>
          <w:color w:val="FF0000"/>
          <w:kern w:val="2"/>
          <w:sz w:val="21"/>
          <w:szCs w:val="21"/>
          <w:u w:val="none"/>
        </w:rPr>
        <w:t>工程完工支付至实际完成工程量的60%，竣工验收支付至实际完成工程量的75%，审计完成支付至审计价的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投标人一旦中标后，服从甲方管理，全力配合甲方完成招标范围内的全部施工内容及其它相应内容，直至消防竣工验收完成。投标人在投标报价是须充分考虑此项费用，实际发生时不予额外计量。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宋体"/>
          <w:kern w:val="0"/>
          <w:szCs w:val="21"/>
        </w:rPr>
      </w:pPr>
      <w:r>
        <w:rPr>
          <w:rFonts w:hint="eastAsia"/>
          <w:szCs w:val="21"/>
          <w:lang w:val="en-US" w:eastAsia="zh-CN"/>
        </w:rPr>
        <w:t>五、</w:t>
      </w:r>
      <w:r>
        <w:rPr>
          <w:rFonts w:hint="eastAsia"/>
          <w:szCs w:val="21"/>
        </w:rPr>
        <w:t>《工程量清单</w:t>
      </w:r>
      <w:r>
        <w:rPr>
          <w:rFonts w:hint="eastAsia" w:ascii="宋体" w:hAnsi="宋体" w:cs="宋体"/>
          <w:kern w:val="0"/>
          <w:szCs w:val="21"/>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《施工方案》</w:t>
      </w:r>
    </w:p>
    <w:p>
      <w:pPr>
        <w:spacing w:line="360" w:lineRule="auto"/>
        <w:jc w:val="left"/>
        <w:rPr>
          <w:rFonts w:hint="eastAsia" w:ascii="宋体" w:hAnsi="宋体" w:cs="仿宋_GB2312"/>
          <w:kern w:val="0"/>
          <w:szCs w:val="21"/>
        </w:rPr>
      </w:pPr>
      <w:r>
        <w:rPr>
          <w:rFonts w:hint="eastAsia" w:ascii="宋体" w:hAnsi="宋体" w:cs="仿宋_GB2312"/>
          <w:color w:val="FF0000"/>
          <w:kern w:val="0"/>
          <w:szCs w:val="21"/>
          <w:lang w:val="en-US" w:eastAsia="zh-CN"/>
        </w:rPr>
        <w:t>七、</w:t>
      </w:r>
      <w:r>
        <w:rPr>
          <w:rFonts w:hint="eastAsia" w:ascii="宋体" w:hAnsi="宋体" w:cs="仿宋_GB2312"/>
          <w:kern w:val="0"/>
          <w:szCs w:val="21"/>
        </w:rPr>
        <w:t>《业绩情况》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八、</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九、</w:t>
      </w:r>
      <w:r>
        <w:rPr>
          <w:rFonts w:hint="eastAsia" w:ascii="宋体" w:hAnsi="宋体" w:cs="仿宋_GB2312"/>
          <w:kern w:val="0"/>
          <w:szCs w:val="21"/>
        </w:rPr>
        <w:t>《项目管理组织机构》</w:t>
      </w:r>
    </w:p>
    <w:p>
      <w:pPr>
        <w:rPr>
          <w:rFonts w:ascii="仿宋" w:hAnsi="仿宋" w:eastAsia="仿宋"/>
          <w:sz w:val="32"/>
          <w:szCs w:val="32"/>
        </w:rPr>
      </w:pPr>
    </w:p>
    <w:p>
      <w:pPr>
        <w:rPr>
          <w:rFonts w:ascii="仿宋" w:hAnsi="仿宋" w:eastAsia="仿宋"/>
          <w:sz w:val="32"/>
          <w:szCs w:val="32"/>
        </w:rPr>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spacing w:line="360" w:lineRule="auto"/>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1"/>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right"/>
      <w:rPr>
        <w:rStyle w:val="13"/>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8D898"/>
    <w:multiLevelType w:val="singleLevel"/>
    <w:tmpl w:val="58C8D8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E749BB"/>
    <w:rsid w:val="032D0193"/>
    <w:rsid w:val="03676E56"/>
    <w:rsid w:val="03A00125"/>
    <w:rsid w:val="043A0533"/>
    <w:rsid w:val="04573C41"/>
    <w:rsid w:val="0462666F"/>
    <w:rsid w:val="047A724B"/>
    <w:rsid w:val="04A27AD6"/>
    <w:rsid w:val="04DA4E56"/>
    <w:rsid w:val="04EB7E87"/>
    <w:rsid w:val="05124135"/>
    <w:rsid w:val="052D6729"/>
    <w:rsid w:val="059841B5"/>
    <w:rsid w:val="05BF6198"/>
    <w:rsid w:val="07870DD4"/>
    <w:rsid w:val="07933142"/>
    <w:rsid w:val="08103BAC"/>
    <w:rsid w:val="08687625"/>
    <w:rsid w:val="08785560"/>
    <w:rsid w:val="08D46119"/>
    <w:rsid w:val="09451A80"/>
    <w:rsid w:val="099F3E40"/>
    <w:rsid w:val="09CF5737"/>
    <w:rsid w:val="0A5A5EBE"/>
    <w:rsid w:val="0AAC6BE4"/>
    <w:rsid w:val="0AB32181"/>
    <w:rsid w:val="0AB61377"/>
    <w:rsid w:val="0ADE2021"/>
    <w:rsid w:val="0AE66846"/>
    <w:rsid w:val="0B4A311D"/>
    <w:rsid w:val="0BA056F7"/>
    <w:rsid w:val="0BAF2250"/>
    <w:rsid w:val="0C715A9F"/>
    <w:rsid w:val="0CA72033"/>
    <w:rsid w:val="0CB57E44"/>
    <w:rsid w:val="0D00419D"/>
    <w:rsid w:val="0D060ACA"/>
    <w:rsid w:val="0D1E7589"/>
    <w:rsid w:val="0D2C79B1"/>
    <w:rsid w:val="0DA10CD9"/>
    <w:rsid w:val="0DAA3778"/>
    <w:rsid w:val="0DC937C0"/>
    <w:rsid w:val="0DDE73FA"/>
    <w:rsid w:val="0E703A00"/>
    <w:rsid w:val="0EB964D6"/>
    <w:rsid w:val="0ED9012F"/>
    <w:rsid w:val="0EE11F93"/>
    <w:rsid w:val="0F062706"/>
    <w:rsid w:val="0F07103E"/>
    <w:rsid w:val="0F2E3A4B"/>
    <w:rsid w:val="0FA00107"/>
    <w:rsid w:val="0FDA2C64"/>
    <w:rsid w:val="10163297"/>
    <w:rsid w:val="10B412E9"/>
    <w:rsid w:val="11151C5F"/>
    <w:rsid w:val="11342AE3"/>
    <w:rsid w:val="11547BE0"/>
    <w:rsid w:val="11E20196"/>
    <w:rsid w:val="122C41A2"/>
    <w:rsid w:val="1260013F"/>
    <w:rsid w:val="12C90B50"/>
    <w:rsid w:val="13745BA1"/>
    <w:rsid w:val="13CD26E2"/>
    <w:rsid w:val="149B3D57"/>
    <w:rsid w:val="14BD4BDD"/>
    <w:rsid w:val="14DD050E"/>
    <w:rsid w:val="14F711DC"/>
    <w:rsid w:val="15461AA9"/>
    <w:rsid w:val="1546360D"/>
    <w:rsid w:val="15A47628"/>
    <w:rsid w:val="15DF0493"/>
    <w:rsid w:val="1636706C"/>
    <w:rsid w:val="16661441"/>
    <w:rsid w:val="16692D06"/>
    <w:rsid w:val="16C0024D"/>
    <w:rsid w:val="17193619"/>
    <w:rsid w:val="172B78C9"/>
    <w:rsid w:val="174C7528"/>
    <w:rsid w:val="1766153D"/>
    <w:rsid w:val="177D0DF0"/>
    <w:rsid w:val="178D7750"/>
    <w:rsid w:val="17FC683D"/>
    <w:rsid w:val="18367CDA"/>
    <w:rsid w:val="18A373BF"/>
    <w:rsid w:val="191C650D"/>
    <w:rsid w:val="19C26E47"/>
    <w:rsid w:val="1A377E4D"/>
    <w:rsid w:val="1A417455"/>
    <w:rsid w:val="1A761E92"/>
    <w:rsid w:val="1A8643C5"/>
    <w:rsid w:val="1A8804E1"/>
    <w:rsid w:val="1ABE2171"/>
    <w:rsid w:val="1B7431C3"/>
    <w:rsid w:val="1BA96FBE"/>
    <w:rsid w:val="1BC70C49"/>
    <w:rsid w:val="1BF965A1"/>
    <w:rsid w:val="1C133FA6"/>
    <w:rsid w:val="1C3800B2"/>
    <w:rsid w:val="1C5B3FD4"/>
    <w:rsid w:val="1C811351"/>
    <w:rsid w:val="1C97489E"/>
    <w:rsid w:val="1C9F69B8"/>
    <w:rsid w:val="1CD70817"/>
    <w:rsid w:val="1CDA4153"/>
    <w:rsid w:val="1D8E30F7"/>
    <w:rsid w:val="1EF403AD"/>
    <w:rsid w:val="1F207B44"/>
    <w:rsid w:val="1FA03DAE"/>
    <w:rsid w:val="1FAA3C18"/>
    <w:rsid w:val="1FED51FB"/>
    <w:rsid w:val="203D5C7A"/>
    <w:rsid w:val="204F4146"/>
    <w:rsid w:val="20CC075D"/>
    <w:rsid w:val="210B711D"/>
    <w:rsid w:val="217A2E8F"/>
    <w:rsid w:val="21AD2AA9"/>
    <w:rsid w:val="22B34C3F"/>
    <w:rsid w:val="23073830"/>
    <w:rsid w:val="243E2265"/>
    <w:rsid w:val="2472448D"/>
    <w:rsid w:val="252400AA"/>
    <w:rsid w:val="25372ADE"/>
    <w:rsid w:val="25BB1B2D"/>
    <w:rsid w:val="25DE77BD"/>
    <w:rsid w:val="25EC2C8E"/>
    <w:rsid w:val="2648468A"/>
    <w:rsid w:val="27225448"/>
    <w:rsid w:val="27266761"/>
    <w:rsid w:val="2746156A"/>
    <w:rsid w:val="278D5A4A"/>
    <w:rsid w:val="280B7FEB"/>
    <w:rsid w:val="28450F6C"/>
    <w:rsid w:val="284C16B1"/>
    <w:rsid w:val="28577024"/>
    <w:rsid w:val="28A66FD2"/>
    <w:rsid w:val="29081179"/>
    <w:rsid w:val="2926030A"/>
    <w:rsid w:val="298D54E1"/>
    <w:rsid w:val="29912B2A"/>
    <w:rsid w:val="29933E95"/>
    <w:rsid w:val="2A610E88"/>
    <w:rsid w:val="2AF77B9D"/>
    <w:rsid w:val="2AFB52E4"/>
    <w:rsid w:val="2B040840"/>
    <w:rsid w:val="2B2733B9"/>
    <w:rsid w:val="2B297FDE"/>
    <w:rsid w:val="2B2E699C"/>
    <w:rsid w:val="2B797A36"/>
    <w:rsid w:val="2C023541"/>
    <w:rsid w:val="2C2C542E"/>
    <w:rsid w:val="2C7173E0"/>
    <w:rsid w:val="2C8E4D82"/>
    <w:rsid w:val="2CD03054"/>
    <w:rsid w:val="2D3C001D"/>
    <w:rsid w:val="2D505B75"/>
    <w:rsid w:val="2D7E320A"/>
    <w:rsid w:val="2DD122C7"/>
    <w:rsid w:val="2E085135"/>
    <w:rsid w:val="2E5C0F57"/>
    <w:rsid w:val="2E784EE0"/>
    <w:rsid w:val="2EC921D2"/>
    <w:rsid w:val="2EE66A28"/>
    <w:rsid w:val="2F244316"/>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7B512E"/>
    <w:rsid w:val="31F34B0C"/>
    <w:rsid w:val="31F74D74"/>
    <w:rsid w:val="32293DF3"/>
    <w:rsid w:val="329C70DF"/>
    <w:rsid w:val="33352B46"/>
    <w:rsid w:val="336A45BE"/>
    <w:rsid w:val="33D93647"/>
    <w:rsid w:val="33E24E2C"/>
    <w:rsid w:val="33F3561C"/>
    <w:rsid w:val="33F4138D"/>
    <w:rsid w:val="34B93D28"/>
    <w:rsid w:val="34C67B9A"/>
    <w:rsid w:val="34E300BF"/>
    <w:rsid w:val="351F234A"/>
    <w:rsid w:val="35530BF6"/>
    <w:rsid w:val="360D6341"/>
    <w:rsid w:val="37727DA2"/>
    <w:rsid w:val="37BC4D26"/>
    <w:rsid w:val="37C2711A"/>
    <w:rsid w:val="3822589D"/>
    <w:rsid w:val="38761F63"/>
    <w:rsid w:val="394E7DD5"/>
    <w:rsid w:val="396A5DF5"/>
    <w:rsid w:val="39734A06"/>
    <w:rsid w:val="39A8483F"/>
    <w:rsid w:val="39CB45BD"/>
    <w:rsid w:val="39FC39DC"/>
    <w:rsid w:val="3A0F0192"/>
    <w:rsid w:val="3A451C64"/>
    <w:rsid w:val="3A6A62BD"/>
    <w:rsid w:val="3AF10675"/>
    <w:rsid w:val="3B6D0AC3"/>
    <w:rsid w:val="3D2C178A"/>
    <w:rsid w:val="3D6067DA"/>
    <w:rsid w:val="3DD570E9"/>
    <w:rsid w:val="3E0747AF"/>
    <w:rsid w:val="3E1A638D"/>
    <w:rsid w:val="3EB1152D"/>
    <w:rsid w:val="3F30557D"/>
    <w:rsid w:val="3F3C3A0D"/>
    <w:rsid w:val="3FCD4482"/>
    <w:rsid w:val="3FD203D8"/>
    <w:rsid w:val="3FDA2369"/>
    <w:rsid w:val="3FF85F20"/>
    <w:rsid w:val="40212731"/>
    <w:rsid w:val="402772FD"/>
    <w:rsid w:val="406A0379"/>
    <w:rsid w:val="41231EC9"/>
    <w:rsid w:val="423C377E"/>
    <w:rsid w:val="436F71BF"/>
    <w:rsid w:val="437012D3"/>
    <w:rsid w:val="437A2EB2"/>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52442F"/>
    <w:rsid w:val="475E748F"/>
    <w:rsid w:val="47901A9F"/>
    <w:rsid w:val="47922799"/>
    <w:rsid w:val="47D97FC7"/>
    <w:rsid w:val="480F276E"/>
    <w:rsid w:val="484527E2"/>
    <w:rsid w:val="48613C38"/>
    <w:rsid w:val="48C30900"/>
    <w:rsid w:val="49AB468B"/>
    <w:rsid w:val="4A600199"/>
    <w:rsid w:val="4BE50202"/>
    <w:rsid w:val="4CC625AA"/>
    <w:rsid w:val="4D1F409E"/>
    <w:rsid w:val="4D6F1D0C"/>
    <w:rsid w:val="4D755439"/>
    <w:rsid w:val="4DBC074D"/>
    <w:rsid w:val="4DC73A64"/>
    <w:rsid w:val="4DE60D42"/>
    <w:rsid w:val="4E69264D"/>
    <w:rsid w:val="4EFB7579"/>
    <w:rsid w:val="4F0931EA"/>
    <w:rsid w:val="4F676E75"/>
    <w:rsid w:val="504101F5"/>
    <w:rsid w:val="50484332"/>
    <w:rsid w:val="505D1263"/>
    <w:rsid w:val="50E10D0C"/>
    <w:rsid w:val="51564AF1"/>
    <w:rsid w:val="51EC3B57"/>
    <w:rsid w:val="51F5100B"/>
    <w:rsid w:val="522D1344"/>
    <w:rsid w:val="528A7AE7"/>
    <w:rsid w:val="529A2FFC"/>
    <w:rsid w:val="53832185"/>
    <w:rsid w:val="53920CEE"/>
    <w:rsid w:val="543812D4"/>
    <w:rsid w:val="54B81E43"/>
    <w:rsid w:val="55662A4C"/>
    <w:rsid w:val="55F33201"/>
    <w:rsid w:val="560F30B7"/>
    <w:rsid w:val="563E6EEB"/>
    <w:rsid w:val="56737795"/>
    <w:rsid w:val="56A2724A"/>
    <w:rsid w:val="56AB1218"/>
    <w:rsid w:val="56BC578B"/>
    <w:rsid w:val="57255C57"/>
    <w:rsid w:val="57C12963"/>
    <w:rsid w:val="57DC33A1"/>
    <w:rsid w:val="586303D1"/>
    <w:rsid w:val="588501DB"/>
    <w:rsid w:val="58DA7D32"/>
    <w:rsid w:val="58E30090"/>
    <w:rsid w:val="59370951"/>
    <w:rsid w:val="594611C8"/>
    <w:rsid w:val="599855CB"/>
    <w:rsid w:val="59AC7755"/>
    <w:rsid w:val="59D35FCF"/>
    <w:rsid w:val="59E27657"/>
    <w:rsid w:val="59E618A3"/>
    <w:rsid w:val="5A03560E"/>
    <w:rsid w:val="5A3857B2"/>
    <w:rsid w:val="5A8D6E22"/>
    <w:rsid w:val="5B170EC1"/>
    <w:rsid w:val="5B523BA8"/>
    <w:rsid w:val="5B9073F7"/>
    <w:rsid w:val="5BAA245B"/>
    <w:rsid w:val="5C084785"/>
    <w:rsid w:val="5C2C1905"/>
    <w:rsid w:val="5C756A96"/>
    <w:rsid w:val="5CF76BF4"/>
    <w:rsid w:val="5D2C444A"/>
    <w:rsid w:val="5D320FCB"/>
    <w:rsid w:val="5D525483"/>
    <w:rsid w:val="5D6A11C4"/>
    <w:rsid w:val="5DA12F2E"/>
    <w:rsid w:val="5DAE13CF"/>
    <w:rsid w:val="5DCD250B"/>
    <w:rsid w:val="5DDC456A"/>
    <w:rsid w:val="5E4279B3"/>
    <w:rsid w:val="5E57556F"/>
    <w:rsid w:val="5E6A285E"/>
    <w:rsid w:val="5E7078F9"/>
    <w:rsid w:val="5E711CDA"/>
    <w:rsid w:val="5E781148"/>
    <w:rsid w:val="5E8848F0"/>
    <w:rsid w:val="5EA83096"/>
    <w:rsid w:val="5F3A110B"/>
    <w:rsid w:val="5F544ADE"/>
    <w:rsid w:val="5FC0322F"/>
    <w:rsid w:val="5FD37C5B"/>
    <w:rsid w:val="606D64A0"/>
    <w:rsid w:val="60C46ED4"/>
    <w:rsid w:val="612753A8"/>
    <w:rsid w:val="61347170"/>
    <w:rsid w:val="619E2C47"/>
    <w:rsid w:val="61A27AD0"/>
    <w:rsid w:val="62467775"/>
    <w:rsid w:val="628A613F"/>
    <w:rsid w:val="62CC2286"/>
    <w:rsid w:val="63365241"/>
    <w:rsid w:val="63613D1C"/>
    <w:rsid w:val="63D52DC3"/>
    <w:rsid w:val="63EE2185"/>
    <w:rsid w:val="64130890"/>
    <w:rsid w:val="64144701"/>
    <w:rsid w:val="64474BA2"/>
    <w:rsid w:val="64DA205C"/>
    <w:rsid w:val="657151FB"/>
    <w:rsid w:val="65CA5EB8"/>
    <w:rsid w:val="66444926"/>
    <w:rsid w:val="668A54E2"/>
    <w:rsid w:val="66B81965"/>
    <w:rsid w:val="66EE52A3"/>
    <w:rsid w:val="671B2005"/>
    <w:rsid w:val="675020B8"/>
    <w:rsid w:val="679A55A8"/>
    <w:rsid w:val="68105AAB"/>
    <w:rsid w:val="689322AD"/>
    <w:rsid w:val="68D9424D"/>
    <w:rsid w:val="692D1F13"/>
    <w:rsid w:val="693A030E"/>
    <w:rsid w:val="693E4DC3"/>
    <w:rsid w:val="6A0D0E38"/>
    <w:rsid w:val="6ABA4B0F"/>
    <w:rsid w:val="6B2B2B84"/>
    <w:rsid w:val="6C7B2A22"/>
    <w:rsid w:val="6CDD11CD"/>
    <w:rsid w:val="6CE05267"/>
    <w:rsid w:val="6CE40271"/>
    <w:rsid w:val="6D556F64"/>
    <w:rsid w:val="6D9F74C0"/>
    <w:rsid w:val="6DE33D6B"/>
    <w:rsid w:val="6E500CD1"/>
    <w:rsid w:val="6E5C208F"/>
    <w:rsid w:val="6EB1189B"/>
    <w:rsid w:val="6F055553"/>
    <w:rsid w:val="6F2A0302"/>
    <w:rsid w:val="6FE724EF"/>
    <w:rsid w:val="70694A66"/>
    <w:rsid w:val="706B4B17"/>
    <w:rsid w:val="70801458"/>
    <w:rsid w:val="70C94A80"/>
    <w:rsid w:val="7123259E"/>
    <w:rsid w:val="713A5025"/>
    <w:rsid w:val="71680B0F"/>
    <w:rsid w:val="71F95237"/>
    <w:rsid w:val="72CF0E9B"/>
    <w:rsid w:val="733A35E5"/>
    <w:rsid w:val="7353025C"/>
    <w:rsid w:val="73557AEB"/>
    <w:rsid w:val="737F302F"/>
    <w:rsid w:val="739F6EDB"/>
    <w:rsid w:val="73F522EE"/>
    <w:rsid w:val="74271298"/>
    <w:rsid w:val="74766500"/>
    <w:rsid w:val="748962D3"/>
    <w:rsid w:val="75322E1E"/>
    <w:rsid w:val="75BF0392"/>
    <w:rsid w:val="75FA5640"/>
    <w:rsid w:val="761F46F4"/>
    <w:rsid w:val="764C4219"/>
    <w:rsid w:val="76C0056C"/>
    <w:rsid w:val="76F43E80"/>
    <w:rsid w:val="76FD1966"/>
    <w:rsid w:val="774A57ED"/>
    <w:rsid w:val="77737FCB"/>
    <w:rsid w:val="784E71DF"/>
    <w:rsid w:val="785A6DAA"/>
    <w:rsid w:val="789E6EBD"/>
    <w:rsid w:val="78C20EA8"/>
    <w:rsid w:val="790B6D58"/>
    <w:rsid w:val="79291E78"/>
    <w:rsid w:val="79AF1C6D"/>
    <w:rsid w:val="79CC6A81"/>
    <w:rsid w:val="7A2F1CB5"/>
    <w:rsid w:val="7AA179F0"/>
    <w:rsid w:val="7AA8278C"/>
    <w:rsid w:val="7AE84FBC"/>
    <w:rsid w:val="7AF761D9"/>
    <w:rsid w:val="7B320699"/>
    <w:rsid w:val="7BD27F57"/>
    <w:rsid w:val="7C1266C5"/>
    <w:rsid w:val="7C84703D"/>
    <w:rsid w:val="7CB53C71"/>
    <w:rsid w:val="7CB63B55"/>
    <w:rsid w:val="7CBC31DA"/>
    <w:rsid w:val="7D2E1A4A"/>
    <w:rsid w:val="7D846C0E"/>
    <w:rsid w:val="7D963331"/>
    <w:rsid w:val="7D9C539A"/>
    <w:rsid w:val="7DB55021"/>
    <w:rsid w:val="7E1259A1"/>
    <w:rsid w:val="7EEC1F1A"/>
    <w:rsid w:val="7EF121CF"/>
    <w:rsid w:val="7F3A4641"/>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8"/>
    <w:semiHidden/>
    <w:qFormat/>
    <w:uiPriority w:val="0"/>
    <w:pPr>
      <w:jc w:val="left"/>
    </w:pPr>
    <w:rPr>
      <w:rFonts w:ascii="Arial" w:hAnsi="Arial" w:cs="Arial"/>
    </w:rPr>
  </w:style>
  <w:style w:type="paragraph" w:styleId="7">
    <w:name w:val="Body Text Indent"/>
    <w:basedOn w:val="1"/>
    <w:link w:val="22"/>
    <w:qFormat/>
    <w:uiPriority w:val="0"/>
    <w:pPr>
      <w:tabs>
        <w:tab w:val="left" w:pos="7060"/>
      </w:tabs>
      <w:spacing w:line="360" w:lineRule="auto"/>
      <w:ind w:firstLine="560" w:firstLineChars="200"/>
    </w:pPr>
    <w:rPr>
      <w:rFonts w:eastAsia="新宋体"/>
      <w:sz w:val="28"/>
    </w:rPr>
  </w:style>
  <w:style w:type="paragraph" w:styleId="8">
    <w:name w:val="Balloon Text"/>
    <w:basedOn w:val="1"/>
    <w:link w:val="23"/>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themeColor="followedHyperlink"/>
      <w:u w:val="single"/>
    </w:rPr>
  </w:style>
  <w:style w:type="character" w:styleId="15">
    <w:name w:val="Hyperlink"/>
    <w:qFormat/>
    <w:uiPriority w:val="0"/>
    <w:rPr>
      <w:color w:val="0000FF"/>
      <w:u w:val="single"/>
    </w:rPr>
  </w:style>
  <w:style w:type="paragraph" w:customStyle="1" w:styleId="16">
    <w:name w:val="Char"/>
    <w:basedOn w:val="1"/>
    <w:qFormat/>
    <w:uiPriority w:val="0"/>
    <w:pPr>
      <w:adjustRightInd w:val="0"/>
      <w:snapToGrid w:val="0"/>
    </w:pPr>
    <w:rPr>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文字 Char"/>
    <w:basedOn w:val="12"/>
    <w:link w:val="6"/>
    <w:semiHidden/>
    <w:qFormat/>
    <w:uiPriority w:val="0"/>
    <w:rPr>
      <w:rFonts w:ascii="Arial" w:hAnsi="Arial" w:eastAsia="宋体" w:cs="Arial"/>
      <w:szCs w:val="24"/>
    </w:rPr>
  </w:style>
  <w:style w:type="character" w:customStyle="1" w:styleId="19">
    <w:name w:val="页眉 Char"/>
    <w:basedOn w:val="12"/>
    <w:link w:val="10"/>
    <w:qFormat/>
    <w:uiPriority w:val="99"/>
    <w:rPr>
      <w:rFonts w:ascii="Times New Roman" w:hAnsi="Times New Roman" w:eastAsia="宋体" w:cs="Times New Roman"/>
      <w:sz w:val="18"/>
      <w:szCs w:val="18"/>
    </w:rPr>
  </w:style>
  <w:style w:type="character" w:customStyle="1" w:styleId="20">
    <w:name w:val="页脚 Char"/>
    <w:basedOn w:val="12"/>
    <w:link w:val="9"/>
    <w:qFormat/>
    <w:uiPriority w:val="99"/>
    <w:rPr>
      <w:rFonts w:ascii="Times New Roman" w:hAnsi="Times New Roman" w:eastAsia="宋体" w:cs="Times New Roman"/>
      <w:sz w:val="18"/>
      <w:szCs w:val="18"/>
    </w:rPr>
  </w:style>
  <w:style w:type="character" w:customStyle="1" w:styleId="21">
    <w:name w:val="标题 3 Char"/>
    <w:basedOn w:val="12"/>
    <w:link w:val="4"/>
    <w:qFormat/>
    <w:uiPriority w:val="0"/>
    <w:rPr>
      <w:rFonts w:ascii="Times New Roman" w:hAnsi="Times New Roman" w:eastAsia="宋体" w:cs="Times New Roman"/>
      <w:b/>
      <w:bCs/>
      <w:sz w:val="32"/>
      <w:szCs w:val="32"/>
    </w:rPr>
  </w:style>
  <w:style w:type="character" w:customStyle="1" w:styleId="22">
    <w:name w:val="正文文本缩进 Char"/>
    <w:basedOn w:val="12"/>
    <w:link w:val="7"/>
    <w:qFormat/>
    <w:uiPriority w:val="0"/>
    <w:rPr>
      <w:rFonts w:ascii="Times New Roman" w:hAnsi="Times New Roman" w:eastAsia="新宋体" w:cs="Times New Roman"/>
      <w:sz w:val="28"/>
      <w:szCs w:val="24"/>
    </w:rPr>
  </w:style>
  <w:style w:type="character" w:customStyle="1" w:styleId="23">
    <w:name w:val="批注框文本 Char"/>
    <w:basedOn w:val="12"/>
    <w:link w:val="8"/>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1726</Words>
  <Characters>9842</Characters>
  <Lines>82</Lines>
  <Paragraphs>23</Paragraphs>
  <TotalTime>5</TotalTime>
  <ScaleCrop>false</ScaleCrop>
  <LinksUpToDate>false</LinksUpToDate>
  <CharactersWithSpaces>11545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2021-05-09T05:09:00Z</cp:lastPrinted>
  <dcterms:modified xsi:type="dcterms:W3CDTF">2021-06-04T11:37:25Z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6C7A591E7EB7451AB1F76F941FD7FC59</vt:lpwstr>
  </property>
</Properties>
</file>