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2021年“污水零直排”巩固提升（小区、沿街商铺）管网维护工程</w:t>
      </w:r>
    </w:p>
    <w:p>
      <w:pPr>
        <w:pStyle w:val="2"/>
        <w:rPr>
          <w:rFonts w:hint="eastAsia" w:asciiTheme="majorEastAsia" w:hAnsiTheme="majorEastAsia" w:eastAsiaTheme="majorEastAsia" w:cstheme="majorEastAsia"/>
          <w:b/>
          <w:color w:val="000000"/>
          <w:sz w:val="48"/>
          <w:szCs w:val="48"/>
          <w:lang w:val="en-US" w:eastAsia="zh-CN"/>
        </w:rPr>
      </w:pPr>
    </w:p>
    <w:p>
      <w:pPr>
        <w:pStyle w:val="2"/>
        <w:rPr>
          <w:rFonts w:hint="eastAsia" w:asciiTheme="majorEastAsia" w:hAnsiTheme="majorEastAsia" w:eastAsiaTheme="majorEastAsia" w:cstheme="majorEastAsia"/>
          <w:b/>
          <w:color w:val="000000"/>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pStyle w:val="2"/>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pPr>
      <w:r>
        <w:rPr>
          <w:rFonts w:hint="eastAsia" w:ascii="宋体" w:hAnsi="宋体"/>
          <w:b/>
          <w:sz w:val="30"/>
          <w:szCs w:val="30"/>
        </w:rPr>
        <w:t>2021年</w:t>
      </w:r>
      <w:r>
        <w:rPr>
          <w:rFonts w:hint="eastAsia" w:ascii="宋体" w:hAnsi="宋体"/>
          <w:b/>
          <w:sz w:val="30"/>
          <w:szCs w:val="30"/>
          <w:lang w:val="en-US" w:eastAsia="zh-CN"/>
        </w:rPr>
        <w:t>7</w:t>
      </w:r>
      <w:r>
        <w:rPr>
          <w:rFonts w:hint="eastAsia" w:ascii="宋体" w:hAnsi="宋体"/>
          <w:b/>
          <w:sz w:val="30"/>
          <w:szCs w:val="30"/>
        </w:rPr>
        <w:t xml:space="preserve">月 </w:t>
      </w:r>
    </w:p>
    <w:p>
      <w:pPr>
        <w:autoSpaceDE w:val="0"/>
        <w:autoSpaceDN w:val="0"/>
        <w:adjustRightInd w:val="0"/>
        <w:spacing w:line="24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cs="黑体"/>
          <w:b w:val="0"/>
          <w:bCs/>
          <w:color w:val="FF0000"/>
          <w:kern w:val="0"/>
          <w:sz w:val="21"/>
          <w:szCs w:val="21"/>
          <w:u w:val="single"/>
          <w:lang w:val="en-US" w:eastAsia="zh-CN"/>
        </w:rPr>
        <w:t>2021年“污水零直排”巩固提升（小区、沿街商铺）管网维护工程</w:t>
      </w:r>
      <w:r>
        <w:rPr>
          <w:rFonts w:hint="eastAsia" w:ascii="宋体" w:hAnsi="宋体" w:cs="宋体"/>
          <w:color w:val="FF0000"/>
          <w:kern w:val="0"/>
          <w:sz w:val="21"/>
          <w:szCs w:val="21"/>
          <w:u w:val="single"/>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pacing w:line="40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single"/>
          <w:lang w:val="en-US" w:eastAsia="zh-CN" w:bidi="ar-SA"/>
        </w:rPr>
        <w:t>玫瑰半岛、华芯花园等2个小区及朝阳路段沿街（至南林中路、东至嘉业路）等8个路段排水管网的疏通、清淤、检测</w:t>
      </w:r>
      <w:r>
        <w:rPr>
          <w:rFonts w:hint="eastAsia" w:ascii="宋体" w:hAnsi="宋体" w:cs="宋体"/>
          <w:color w:val="FF0000"/>
          <w:kern w:val="0"/>
          <w:sz w:val="21"/>
          <w:szCs w:val="21"/>
          <w:u w:val="none"/>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FF0000"/>
          <w:kern w:val="0"/>
          <w:sz w:val="21"/>
          <w:szCs w:val="21"/>
          <w:u w:val="none"/>
          <w:lang w:val="en-US" w:eastAsia="zh-CN" w:bidi="ar-SA"/>
        </w:rPr>
        <w:t>玫瑰半岛、华芯花园等2个小区及朝阳路段沿街（至南林中路、东至嘉业路）等8个路段排水管网的疏通、清淤、检测</w:t>
      </w:r>
      <w:r>
        <w:rPr>
          <w:rFonts w:hint="eastAsia" w:cs="宋体"/>
          <w:b w:val="0"/>
          <w:bCs w:val="0"/>
          <w:color w:val="FF0000"/>
          <w:kern w:val="0"/>
          <w:sz w:val="21"/>
          <w:szCs w:val="21"/>
          <w:u w:val="none"/>
          <w:lang w:val="en-US" w:eastAsia="zh-CN"/>
        </w:rPr>
        <w:t>，直至满足实际要求并达到竣工验收合格为止。</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TimesNewRomanPSMT"/>
          <w:color w:val="FF0000"/>
          <w:kern w:val="0"/>
          <w:sz w:val="21"/>
          <w:szCs w:val="21"/>
          <w:u w:val="single"/>
          <w:lang w:val="en-US" w:eastAsia="zh-CN"/>
        </w:rPr>
        <w:t>2</w:t>
      </w:r>
      <w:r>
        <w:rPr>
          <w:rFonts w:hint="eastAsia" w:ascii="宋体" w:hAnsi="宋体" w:cs="黑体"/>
          <w:b w:val="0"/>
          <w:bCs/>
          <w:color w:val="FF0000"/>
          <w:kern w:val="0"/>
          <w:sz w:val="21"/>
          <w:szCs w:val="21"/>
          <w:u w:val="single"/>
          <w:lang w:val="en-US" w:eastAsia="zh-CN"/>
        </w:rPr>
        <w:t>021年“污水零直排”巩固提升（小区、沿街商铺）管网维护</w:t>
      </w:r>
      <w:r>
        <w:rPr>
          <w:rFonts w:hint="eastAsia" w:ascii="宋体" w:hAnsi="宋体" w:cs="宋体"/>
          <w:color w:val="FF0000"/>
          <w:kern w:val="0"/>
          <w:sz w:val="21"/>
          <w:szCs w:val="21"/>
          <w:u w:val="single"/>
          <w:lang w:val="en-US" w:eastAsia="zh-CN" w:bidi="ar-SA"/>
        </w:rPr>
        <w:t>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FF0000"/>
          <w:kern w:val="0"/>
          <w:sz w:val="21"/>
          <w:szCs w:val="21"/>
          <w:u w:val="none"/>
          <w:lang w:val="en-US" w:eastAsia="zh-CN" w:bidi="ar-SA"/>
        </w:rPr>
        <w:t>玫瑰半岛、华芯花园等2个小区及朝阳路段沿街（至南林中路、东至嘉业路）等8个路段排水管网的疏通、清淤、检测</w:t>
      </w:r>
      <w:r>
        <w:rPr>
          <w:rFonts w:hint="eastAsia" w:cs="宋体"/>
          <w:b w:val="0"/>
          <w:bCs w:val="0"/>
          <w:color w:val="FF0000"/>
          <w:kern w:val="0"/>
          <w:sz w:val="21"/>
          <w:szCs w:val="21"/>
          <w:u w:val="none"/>
          <w:lang w:val="en-US" w:eastAsia="zh-CN"/>
        </w:rPr>
        <w:t>，直至满足实际要求并达到竣工验收合格为止</w:t>
      </w:r>
      <w:r>
        <w:rPr>
          <w:rFonts w:hint="eastAsia" w:ascii="宋体" w:hAnsi="宋体" w:cs="TimesNewRomanPSMT"/>
          <w:color w:val="FF0000"/>
          <w:kern w:val="0"/>
          <w:sz w:val="21"/>
          <w:szCs w:val="21"/>
        </w:rPr>
        <w:t>。</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w:t>
      </w:r>
      <w:r>
        <w:rPr>
          <w:rFonts w:hint="eastAsia" w:ascii="宋体" w:hAnsi="宋体" w:cs="宋体"/>
          <w:color w:val="FF0000"/>
          <w:kern w:val="0"/>
          <w:sz w:val="21"/>
          <w:szCs w:val="21"/>
          <w:u w:val="none"/>
          <w:lang w:val="en-US" w:eastAsia="zh-CN" w:bidi="ar-SA"/>
        </w:rPr>
        <w:t>南浔镇</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为已入湖州南浔城投城市建设集团有限公司市政劳务资质分包库。</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2021年7月23日至2021年7月25日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10</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暂估总价72万元）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黑体"/>
                <w:b w:val="0"/>
                <w:bCs/>
                <w:color w:val="FF0000"/>
                <w:kern w:val="0"/>
                <w:sz w:val="21"/>
                <w:szCs w:val="21"/>
                <w:u w:val="none"/>
                <w:lang w:val="en-US" w:eastAsia="zh-CN"/>
              </w:rPr>
              <w:t>2021年“污水零直排”巩固提升（小区、沿街商铺）管网维护工程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240" w:lineRule="auto"/>
              <w:rPr>
                <w:rFonts w:hint="default" w:hAnsi="宋体"/>
                <w:color w:val="FF0000"/>
                <w:szCs w:val="21"/>
                <w:lang w:val="en-US"/>
              </w:rPr>
            </w:pPr>
            <w:r>
              <w:rPr>
                <w:rFonts w:hint="eastAsia" w:ascii="宋体" w:hAnsi="宋体" w:cs="宋体"/>
                <w:b w:val="0"/>
                <w:bCs w:val="0"/>
                <w:color w:val="FF0000"/>
                <w:kern w:val="0"/>
                <w:sz w:val="21"/>
                <w:szCs w:val="21"/>
                <w:u w:val="none"/>
                <w:lang w:val="en-US" w:eastAsia="zh-CN" w:bidi="ar-SA"/>
              </w:rPr>
              <w:t>玫瑰半岛、华芯花园等2个小区及朝阳路段沿街（至南林中路、东至嘉业路）等8个路段排水管网的疏通、清淤、检测</w:t>
            </w:r>
            <w:r>
              <w:rPr>
                <w:rFonts w:hint="eastAsia" w:cs="宋体"/>
                <w:b w:val="0"/>
                <w:bCs w:val="0"/>
                <w:color w:val="FF0000"/>
                <w:kern w:val="0"/>
                <w:sz w:val="21"/>
                <w:szCs w:val="21"/>
                <w:u w:val="none"/>
                <w:lang w:val="en-US" w:eastAsia="zh-CN"/>
              </w:rPr>
              <w:t>，直至满足实际要求并达到竣工验收合格为止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0000FF"/>
                <w:sz w:val="21"/>
                <w:szCs w:val="21"/>
                <w:lang w:val="en-US" w:eastAsia="zh-CN"/>
              </w:rPr>
              <w:t>45</w:t>
            </w:r>
            <w:r>
              <w:rPr>
                <w:rFonts w:hint="eastAsia" w:hAnsi="宋体"/>
                <w:color w:val="0000FF"/>
                <w:sz w:val="21"/>
                <w:szCs w:val="21"/>
              </w:rPr>
              <w:t>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28</w:t>
            </w:r>
            <w:bookmarkStart w:id="44" w:name="_GoBack"/>
            <w:bookmarkEnd w:id="44"/>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参考清单；</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ascii="宋体" w:hAnsi="宋体" w:cs="仿宋_GB2312"/>
          <w:kern w:val="0"/>
          <w:szCs w:val="21"/>
        </w:rPr>
        <w:t>、《分包项目管理人员表》、《项目管理组织机构》，分包项目管理人员名单附相对应人员的有效证件。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47085733"/>
      <w:bookmarkStart w:id="3" w:name="_Toc296602462"/>
      <w:bookmarkStart w:id="4" w:name="_Toc179632593"/>
      <w:bookmarkStart w:id="5" w:name="_Toc152042351"/>
      <w:bookmarkStart w:id="6" w:name="_Toc246996219"/>
      <w:bookmarkStart w:id="7" w:name="_Toc152045575"/>
      <w:bookmarkStart w:id="8" w:name="_Toc246996962"/>
      <w:bookmarkStart w:id="9" w:name="_Toc144974543"/>
      <w:bookmarkStart w:id="10" w:name="_Toc29659098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52045576"/>
      <w:bookmarkStart w:id="12" w:name="_Toc144974544"/>
      <w:bookmarkStart w:id="13" w:name="_Toc296602463"/>
      <w:bookmarkStart w:id="14" w:name="_Toc246996220"/>
      <w:bookmarkStart w:id="15" w:name="_Toc247085734"/>
      <w:bookmarkStart w:id="16" w:name="_Toc246996963"/>
      <w:bookmarkStart w:id="17" w:name="_Toc152042352"/>
      <w:bookmarkStart w:id="18" w:name="_Toc17963259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964"/>
      <w:bookmarkStart w:id="20" w:name="_Toc152042353"/>
      <w:bookmarkStart w:id="21" w:name="_Toc179632595"/>
      <w:bookmarkStart w:id="22" w:name="_Toc247085735"/>
      <w:bookmarkStart w:id="23" w:name="_Toc144974545"/>
      <w:bookmarkStart w:id="24" w:name="_Toc296602464"/>
      <w:bookmarkStart w:id="25" w:name="_Toc246996221"/>
      <w:bookmarkStart w:id="26" w:name="_Toc152045577"/>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52045578"/>
      <w:bookmarkStart w:id="28" w:name="_Toc179632596"/>
      <w:bookmarkStart w:id="29" w:name="_Toc152042354"/>
      <w:bookmarkStart w:id="30" w:name="_Toc247085736"/>
      <w:bookmarkStart w:id="31" w:name="_Toc246996965"/>
      <w:bookmarkStart w:id="32" w:name="_Toc296602465"/>
      <w:bookmarkStart w:id="33" w:name="_Toc246996222"/>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96602466"/>
      <w:bookmarkStart w:id="37" w:name="_Toc246996223"/>
      <w:bookmarkStart w:id="38" w:name="_Toc247085737"/>
      <w:bookmarkStart w:id="39" w:name="_Toc152042356"/>
      <w:bookmarkStart w:id="40" w:name="_Toc179632597"/>
      <w:bookmarkStart w:id="41" w:name="_Toc152045579"/>
      <w:bookmarkStart w:id="42" w:name="_Toc2469969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pPr>
      <w:r>
        <w:rPr>
          <w:rFonts w:hint="eastAsia" w:ascii="宋体" w:hAnsi="宋体" w:cs="TimesNewRomanPSMT"/>
          <w:kern w:val="0"/>
          <w:szCs w:val="21"/>
        </w:rPr>
        <w:t>投标人和其他利害关系人认为本次招标活动违反法律、法规和规章规定的，有权向南浔城投集团纪检部门投诉。</w:t>
      </w:r>
    </w:p>
    <w:p>
      <w:pPr>
        <w:pStyle w:val="2"/>
        <w:spacing w:after="0" w:line="240" w:lineRule="auto"/>
        <w:ind w:left="0" w:leftChars="0" w:right="0" w:rightChars="0" w:firstLine="0" w:firstLineChars="0"/>
        <w:rPr>
          <w:rFonts w:hint="eastAsia"/>
          <w:b/>
          <w:bCs/>
          <w:lang w:val="en-US" w:eastAsia="zh-CN"/>
        </w:rPr>
      </w:pPr>
      <w:r>
        <w:rPr>
          <w:rFonts w:hint="eastAsia"/>
          <w:b/>
          <w:bCs/>
          <w:lang w:val="en-US" w:eastAsia="zh-CN"/>
        </w:rPr>
        <w:t>第三章评分方法</w:t>
      </w:r>
    </w:p>
    <w:tbl>
      <w:tblPr>
        <w:tblStyle w:val="13"/>
        <w:tblpPr w:leftFromText="180" w:rightFromText="180" w:vertAnchor="text" w:horzAnchor="page" w:tblpX="763" w:tblpY="192"/>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385"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hint="default" w:ascii="宋体" w:cs="宋体"/>
                <w:kern w:val="0"/>
                <w:szCs w:val="21"/>
                <w:lang w:val="en-US"/>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rPr>
          <w:rFonts w:hint="default"/>
          <w:b/>
          <w:bCs/>
          <w:lang w:val="en-US" w:eastAsia="zh-CN"/>
        </w:rPr>
      </w:pPr>
    </w:p>
    <w:p>
      <w:pPr>
        <w:pStyle w:val="2"/>
        <w:spacing w:after="0" w:line="240" w:lineRule="auto"/>
        <w:ind w:left="0" w:leftChars="0" w:right="0" w:rightChars="0" w:firstLine="0" w:firstLineChars="0"/>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井盖等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ind w:left="63"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天内组织管理班子及工人进场开始施工，在</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ind w:left="0" w:leftChars="0" w:right="63"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六、</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 xml:space="preserve"> </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none"/>
          <w:lang w:val="en-US" w:eastAsia="zh-CN"/>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A16E5B"/>
    <w:rsid w:val="02CB364C"/>
    <w:rsid w:val="02D15D88"/>
    <w:rsid w:val="02E749BB"/>
    <w:rsid w:val="032D0193"/>
    <w:rsid w:val="03575B51"/>
    <w:rsid w:val="0367677F"/>
    <w:rsid w:val="03676E56"/>
    <w:rsid w:val="03A00125"/>
    <w:rsid w:val="043A0533"/>
    <w:rsid w:val="043E2205"/>
    <w:rsid w:val="04573C41"/>
    <w:rsid w:val="0462666F"/>
    <w:rsid w:val="047A724B"/>
    <w:rsid w:val="049D664D"/>
    <w:rsid w:val="04A27AD6"/>
    <w:rsid w:val="04DA4E56"/>
    <w:rsid w:val="04EB7E87"/>
    <w:rsid w:val="05124135"/>
    <w:rsid w:val="051E0E9A"/>
    <w:rsid w:val="052D6729"/>
    <w:rsid w:val="059841B5"/>
    <w:rsid w:val="05BF6198"/>
    <w:rsid w:val="05F7114B"/>
    <w:rsid w:val="05F717DB"/>
    <w:rsid w:val="07870DD4"/>
    <w:rsid w:val="07933142"/>
    <w:rsid w:val="07A05E7D"/>
    <w:rsid w:val="07DF3C55"/>
    <w:rsid w:val="07F57D33"/>
    <w:rsid w:val="08103BAC"/>
    <w:rsid w:val="08687625"/>
    <w:rsid w:val="08785560"/>
    <w:rsid w:val="08995DA8"/>
    <w:rsid w:val="08D46119"/>
    <w:rsid w:val="08D9588B"/>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2D336E"/>
    <w:rsid w:val="0C715A9F"/>
    <w:rsid w:val="0CA72033"/>
    <w:rsid w:val="0CB57E44"/>
    <w:rsid w:val="0CBB11BF"/>
    <w:rsid w:val="0D00419D"/>
    <w:rsid w:val="0D060ACA"/>
    <w:rsid w:val="0D1E7589"/>
    <w:rsid w:val="0D2C79B1"/>
    <w:rsid w:val="0D395ADB"/>
    <w:rsid w:val="0DA10CD9"/>
    <w:rsid w:val="0DAA3778"/>
    <w:rsid w:val="0DC937C0"/>
    <w:rsid w:val="0DDE73FA"/>
    <w:rsid w:val="0E703A00"/>
    <w:rsid w:val="0EB964D6"/>
    <w:rsid w:val="0ED9012F"/>
    <w:rsid w:val="0EE11F93"/>
    <w:rsid w:val="0F062706"/>
    <w:rsid w:val="0F07103E"/>
    <w:rsid w:val="0F2E3A4B"/>
    <w:rsid w:val="0FA00107"/>
    <w:rsid w:val="0FAE4BA9"/>
    <w:rsid w:val="0FDA2C64"/>
    <w:rsid w:val="100F0015"/>
    <w:rsid w:val="10163297"/>
    <w:rsid w:val="10463B73"/>
    <w:rsid w:val="10B412E9"/>
    <w:rsid w:val="11151C5F"/>
    <w:rsid w:val="11342AE3"/>
    <w:rsid w:val="11547BE0"/>
    <w:rsid w:val="1199596C"/>
    <w:rsid w:val="11E20196"/>
    <w:rsid w:val="122C41A2"/>
    <w:rsid w:val="1260013F"/>
    <w:rsid w:val="1261035A"/>
    <w:rsid w:val="12666D58"/>
    <w:rsid w:val="12C90B50"/>
    <w:rsid w:val="135E32A2"/>
    <w:rsid w:val="13745BA1"/>
    <w:rsid w:val="13CD26E2"/>
    <w:rsid w:val="149A7FCC"/>
    <w:rsid w:val="149B3D57"/>
    <w:rsid w:val="14BD4BDD"/>
    <w:rsid w:val="14DD050E"/>
    <w:rsid w:val="14F50E75"/>
    <w:rsid w:val="14F711DC"/>
    <w:rsid w:val="15025CAF"/>
    <w:rsid w:val="1506723C"/>
    <w:rsid w:val="151B72C0"/>
    <w:rsid w:val="15461AA9"/>
    <w:rsid w:val="1546360D"/>
    <w:rsid w:val="15A47628"/>
    <w:rsid w:val="15DF0493"/>
    <w:rsid w:val="1636706C"/>
    <w:rsid w:val="16661441"/>
    <w:rsid w:val="16692D06"/>
    <w:rsid w:val="16711CA5"/>
    <w:rsid w:val="16C0024D"/>
    <w:rsid w:val="17193619"/>
    <w:rsid w:val="172B78C9"/>
    <w:rsid w:val="174C7528"/>
    <w:rsid w:val="1766153D"/>
    <w:rsid w:val="177D0DF0"/>
    <w:rsid w:val="178D7750"/>
    <w:rsid w:val="17D43306"/>
    <w:rsid w:val="17E76070"/>
    <w:rsid w:val="17FC683D"/>
    <w:rsid w:val="18367CDA"/>
    <w:rsid w:val="18A373BF"/>
    <w:rsid w:val="18F5009D"/>
    <w:rsid w:val="191C650D"/>
    <w:rsid w:val="19C26E47"/>
    <w:rsid w:val="1A377E4D"/>
    <w:rsid w:val="1A417455"/>
    <w:rsid w:val="1A55578A"/>
    <w:rsid w:val="1A761E92"/>
    <w:rsid w:val="1A8643C5"/>
    <w:rsid w:val="1A8804E1"/>
    <w:rsid w:val="1ABE2171"/>
    <w:rsid w:val="1B5A6839"/>
    <w:rsid w:val="1B7431C3"/>
    <w:rsid w:val="1BA96FBE"/>
    <w:rsid w:val="1BC70C49"/>
    <w:rsid w:val="1BF965A1"/>
    <w:rsid w:val="1C107DE9"/>
    <w:rsid w:val="1C133FA6"/>
    <w:rsid w:val="1C3800B2"/>
    <w:rsid w:val="1C5B3FD4"/>
    <w:rsid w:val="1C811351"/>
    <w:rsid w:val="1C97489E"/>
    <w:rsid w:val="1C9F69B8"/>
    <w:rsid w:val="1CD70817"/>
    <w:rsid w:val="1CDA4153"/>
    <w:rsid w:val="1D8E30F7"/>
    <w:rsid w:val="1DB40595"/>
    <w:rsid w:val="1E851020"/>
    <w:rsid w:val="1EF403AD"/>
    <w:rsid w:val="1F207B44"/>
    <w:rsid w:val="1FA03DAE"/>
    <w:rsid w:val="1FAA3C18"/>
    <w:rsid w:val="1FED51FB"/>
    <w:rsid w:val="203D5C7A"/>
    <w:rsid w:val="204A18F4"/>
    <w:rsid w:val="204F4146"/>
    <w:rsid w:val="20CC075D"/>
    <w:rsid w:val="210B711D"/>
    <w:rsid w:val="217A2E8F"/>
    <w:rsid w:val="21AD2AA9"/>
    <w:rsid w:val="22717554"/>
    <w:rsid w:val="22B34C3F"/>
    <w:rsid w:val="22ED209B"/>
    <w:rsid w:val="23073830"/>
    <w:rsid w:val="236D774B"/>
    <w:rsid w:val="2417309F"/>
    <w:rsid w:val="243E2265"/>
    <w:rsid w:val="2472448D"/>
    <w:rsid w:val="252400AA"/>
    <w:rsid w:val="25372ADE"/>
    <w:rsid w:val="254F32AC"/>
    <w:rsid w:val="25BB1B2D"/>
    <w:rsid w:val="25D87FB3"/>
    <w:rsid w:val="25DE77BD"/>
    <w:rsid w:val="25EC2C8E"/>
    <w:rsid w:val="2648468A"/>
    <w:rsid w:val="264A1A74"/>
    <w:rsid w:val="27225448"/>
    <w:rsid w:val="27266761"/>
    <w:rsid w:val="2746156A"/>
    <w:rsid w:val="278D5A4A"/>
    <w:rsid w:val="27936D0C"/>
    <w:rsid w:val="280B7FEB"/>
    <w:rsid w:val="282D52F1"/>
    <w:rsid w:val="28450F6C"/>
    <w:rsid w:val="284C16B1"/>
    <w:rsid w:val="28577024"/>
    <w:rsid w:val="28A66FD2"/>
    <w:rsid w:val="29081179"/>
    <w:rsid w:val="2926030A"/>
    <w:rsid w:val="298D54E1"/>
    <w:rsid w:val="29912B2A"/>
    <w:rsid w:val="29933E95"/>
    <w:rsid w:val="2A502BDE"/>
    <w:rsid w:val="2A610E88"/>
    <w:rsid w:val="2AA236A8"/>
    <w:rsid w:val="2AF77B9D"/>
    <w:rsid w:val="2AFB52E4"/>
    <w:rsid w:val="2B040840"/>
    <w:rsid w:val="2B2733B9"/>
    <w:rsid w:val="2B297FDE"/>
    <w:rsid w:val="2B2E699C"/>
    <w:rsid w:val="2B797A36"/>
    <w:rsid w:val="2BA276DD"/>
    <w:rsid w:val="2C023541"/>
    <w:rsid w:val="2C2C542E"/>
    <w:rsid w:val="2C7173E0"/>
    <w:rsid w:val="2C8E4D82"/>
    <w:rsid w:val="2CC452AF"/>
    <w:rsid w:val="2CD03054"/>
    <w:rsid w:val="2CD87789"/>
    <w:rsid w:val="2D0A27D8"/>
    <w:rsid w:val="2D3C001D"/>
    <w:rsid w:val="2D505B75"/>
    <w:rsid w:val="2D7E320A"/>
    <w:rsid w:val="2DD122C7"/>
    <w:rsid w:val="2E085135"/>
    <w:rsid w:val="2E4D7EDF"/>
    <w:rsid w:val="2E526F4F"/>
    <w:rsid w:val="2E5C0F57"/>
    <w:rsid w:val="2E784EE0"/>
    <w:rsid w:val="2EC921D2"/>
    <w:rsid w:val="2EE66A28"/>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F857F4"/>
    <w:rsid w:val="33192796"/>
    <w:rsid w:val="33352B46"/>
    <w:rsid w:val="334A7AE4"/>
    <w:rsid w:val="335D1858"/>
    <w:rsid w:val="336A45BE"/>
    <w:rsid w:val="33D93647"/>
    <w:rsid w:val="33E24E2C"/>
    <w:rsid w:val="33F3561C"/>
    <w:rsid w:val="33F4138D"/>
    <w:rsid w:val="341325A0"/>
    <w:rsid w:val="344C2238"/>
    <w:rsid w:val="34B93D28"/>
    <w:rsid w:val="34C01173"/>
    <w:rsid w:val="34C67B9A"/>
    <w:rsid w:val="34E300BF"/>
    <w:rsid w:val="351F234A"/>
    <w:rsid w:val="35530BF6"/>
    <w:rsid w:val="360D6341"/>
    <w:rsid w:val="36825BB3"/>
    <w:rsid w:val="36A72F21"/>
    <w:rsid w:val="36AA2F1D"/>
    <w:rsid w:val="37727DA2"/>
    <w:rsid w:val="37BC4D26"/>
    <w:rsid w:val="37C2711A"/>
    <w:rsid w:val="37F020B4"/>
    <w:rsid w:val="3822589D"/>
    <w:rsid w:val="38761F63"/>
    <w:rsid w:val="394E7DD5"/>
    <w:rsid w:val="396A5DF5"/>
    <w:rsid w:val="39734A06"/>
    <w:rsid w:val="39A8483F"/>
    <w:rsid w:val="39CB45BD"/>
    <w:rsid w:val="39FC39DC"/>
    <w:rsid w:val="3A0F0192"/>
    <w:rsid w:val="3A142266"/>
    <w:rsid w:val="3A451C64"/>
    <w:rsid w:val="3A6A62BD"/>
    <w:rsid w:val="3AE64A6A"/>
    <w:rsid w:val="3AF10675"/>
    <w:rsid w:val="3B4343B6"/>
    <w:rsid w:val="3B4D3B9C"/>
    <w:rsid w:val="3B6D0AC3"/>
    <w:rsid w:val="3B920879"/>
    <w:rsid w:val="3C36656E"/>
    <w:rsid w:val="3CEC1361"/>
    <w:rsid w:val="3D2C178A"/>
    <w:rsid w:val="3D6067DA"/>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1231EC9"/>
    <w:rsid w:val="423C377E"/>
    <w:rsid w:val="436F71BF"/>
    <w:rsid w:val="437012D3"/>
    <w:rsid w:val="437A2EB2"/>
    <w:rsid w:val="43E61CCC"/>
    <w:rsid w:val="442C5A9F"/>
    <w:rsid w:val="4438633C"/>
    <w:rsid w:val="443C5FEA"/>
    <w:rsid w:val="44500D2A"/>
    <w:rsid w:val="446534AC"/>
    <w:rsid w:val="44F7272B"/>
    <w:rsid w:val="45657083"/>
    <w:rsid w:val="456617F3"/>
    <w:rsid w:val="45B10D60"/>
    <w:rsid w:val="45CC74A1"/>
    <w:rsid w:val="4640722E"/>
    <w:rsid w:val="464B6C7B"/>
    <w:rsid w:val="464F5C1E"/>
    <w:rsid w:val="46881C02"/>
    <w:rsid w:val="46AB7B44"/>
    <w:rsid w:val="46F7316C"/>
    <w:rsid w:val="470F4577"/>
    <w:rsid w:val="473B3EDA"/>
    <w:rsid w:val="4752442F"/>
    <w:rsid w:val="475E748F"/>
    <w:rsid w:val="4765523D"/>
    <w:rsid w:val="47715BCD"/>
    <w:rsid w:val="47901A9F"/>
    <w:rsid w:val="47922799"/>
    <w:rsid w:val="47D97FC7"/>
    <w:rsid w:val="48000BC3"/>
    <w:rsid w:val="480F276E"/>
    <w:rsid w:val="484527E2"/>
    <w:rsid w:val="48613C38"/>
    <w:rsid w:val="486648F7"/>
    <w:rsid w:val="48C30900"/>
    <w:rsid w:val="492753A8"/>
    <w:rsid w:val="494B6911"/>
    <w:rsid w:val="49AB468B"/>
    <w:rsid w:val="4A600199"/>
    <w:rsid w:val="4BE50202"/>
    <w:rsid w:val="4C203459"/>
    <w:rsid w:val="4C4F5739"/>
    <w:rsid w:val="4CC625AA"/>
    <w:rsid w:val="4D1F409E"/>
    <w:rsid w:val="4D6F1D0C"/>
    <w:rsid w:val="4D755439"/>
    <w:rsid w:val="4DBC074D"/>
    <w:rsid w:val="4DC73A64"/>
    <w:rsid w:val="4DE60D42"/>
    <w:rsid w:val="4E175D28"/>
    <w:rsid w:val="4E69264D"/>
    <w:rsid w:val="4EC206EE"/>
    <w:rsid w:val="4ED652C6"/>
    <w:rsid w:val="4EFB7579"/>
    <w:rsid w:val="4F0931EA"/>
    <w:rsid w:val="4F676E75"/>
    <w:rsid w:val="504101F5"/>
    <w:rsid w:val="50484332"/>
    <w:rsid w:val="505D1263"/>
    <w:rsid w:val="506C3F0A"/>
    <w:rsid w:val="50E10D0C"/>
    <w:rsid w:val="51564AF1"/>
    <w:rsid w:val="51EC3B57"/>
    <w:rsid w:val="51F5100B"/>
    <w:rsid w:val="522D1344"/>
    <w:rsid w:val="528A7AE7"/>
    <w:rsid w:val="529A2FFC"/>
    <w:rsid w:val="53832185"/>
    <w:rsid w:val="53920CEE"/>
    <w:rsid w:val="53CC50AE"/>
    <w:rsid w:val="543812D4"/>
    <w:rsid w:val="543F749E"/>
    <w:rsid w:val="54904D93"/>
    <w:rsid w:val="54B81E43"/>
    <w:rsid w:val="54BE0211"/>
    <w:rsid w:val="55662A4C"/>
    <w:rsid w:val="55977022"/>
    <w:rsid w:val="55F33201"/>
    <w:rsid w:val="560F30B7"/>
    <w:rsid w:val="563E6EEB"/>
    <w:rsid w:val="56737795"/>
    <w:rsid w:val="56A2724A"/>
    <w:rsid w:val="56AB1218"/>
    <w:rsid w:val="56BC578B"/>
    <w:rsid w:val="57255C57"/>
    <w:rsid w:val="578F351C"/>
    <w:rsid w:val="57977AA4"/>
    <w:rsid w:val="57C12963"/>
    <w:rsid w:val="57DC33A1"/>
    <w:rsid w:val="580C6698"/>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E4279B3"/>
    <w:rsid w:val="5E57556F"/>
    <w:rsid w:val="5E626304"/>
    <w:rsid w:val="5E6A285E"/>
    <w:rsid w:val="5E7078F9"/>
    <w:rsid w:val="5E711CDA"/>
    <w:rsid w:val="5E781148"/>
    <w:rsid w:val="5E8848F0"/>
    <w:rsid w:val="5EA61714"/>
    <w:rsid w:val="5EA83096"/>
    <w:rsid w:val="5F3A110B"/>
    <w:rsid w:val="5F544ADE"/>
    <w:rsid w:val="5F6F0352"/>
    <w:rsid w:val="5FC0322F"/>
    <w:rsid w:val="5FD37C5B"/>
    <w:rsid w:val="606D64A0"/>
    <w:rsid w:val="60C46ED4"/>
    <w:rsid w:val="60D25A15"/>
    <w:rsid w:val="60F84A17"/>
    <w:rsid w:val="612753A8"/>
    <w:rsid w:val="61347170"/>
    <w:rsid w:val="61612908"/>
    <w:rsid w:val="61737677"/>
    <w:rsid w:val="61797104"/>
    <w:rsid w:val="619E2C47"/>
    <w:rsid w:val="61A27AD0"/>
    <w:rsid w:val="62467775"/>
    <w:rsid w:val="628A613F"/>
    <w:rsid w:val="62936CE6"/>
    <w:rsid w:val="62CC2286"/>
    <w:rsid w:val="63365241"/>
    <w:rsid w:val="63613D1C"/>
    <w:rsid w:val="6363722B"/>
    <w:rsid w:val="63D52DC3"/>
    <w:rsid w:val="63EE2185"/>
    <w:rsid w:val="64103523"/>
    <w:rsid w:val="64130890"/>
    <w:rsid w:val="64144701"/>
    <w:rsid w:val="64287724"/>
    <w:rsid w:val="64474BA2"/>
    <w:rsid w:val="64DA205C"/>
    <w:rsid w:val="65531F1D"/>
    <w:rsid w:val="657151FB"/>
    <w:rsid w:val="65735D84"/>
    <w:rsid w:val="65CA5EB8"/>
    <w:rsid w:val="66444926"/>
    <w:rsid w:val="668A54E2"/>
    <w:rsid w:val="66B81965"/>
    <w:rsid w:val="66EE52A3"/>
    <w:rsid w:val="671B2005"/>
    <w:rsid w:val="675020B8"/>
    <w:rsid w:val="679A55A8"/>
    <w:rsid w:val="67AE12CE"/>
    <w:rsid w:val="68105AAB"/>
    <w:rsid w:val="689322AD"/>
    <w:rsid w:val="68D9424D"/>
    <w:rsid w:val="68EC2959"/>
    <w:rsid w:val="692D1F13"/>
    <w:rsid w:val="693A030E"/>
    <w:rsid w:val="693E4DC3"/>
    <w:rsid w:val="6A0D0E38"/>
    <w:rsid w:val="6A0D4C8A"/>
    <w:rsid w:val="6ABA4B0F"/>
    <w:rsid w:val="6B24691C"/>
    <w:rsid w:val="6B2B2B84"/>
    <w:rsid w:val="6C7B2A22"/>
    <w:rsid w:val="6CDD11CD"/>
    <w:rsid w:val="6CE05267"/>
    <w:rsid w:val="6CE40271"/>
    <w:rsid w:val="6D556F64"/>
    <w:rsid w:val="6D9F74C0"/>
    <w:rsid w:val="6DE33D6B"/>
    <w:rsid w:val="6E4A0B0A"/>
    <w:rsid w:val="6E500CD1"/>
    <w:rsid w:val="6E5C208F"/>
    <w:rsid w:val="6EB1189B"/>
    <w:rsid w:val="6F055553"/>
    <w:rsid w:val="6F2A0302"/>
    <w:rsid w:val="6FE724EF"/>
    <w:rsid w:val="70694A66"/>
    <w:rsid w:val="706B4B17"/>
    <w:rsid w:val="70801458"/>
    <w:rsid w:val="70C94A80"/>
    <w:rsid w:val="7123259E"/>
    <w:rsid w:val="713A5025"/>
    <w:rsid w:val="71680B0F"/>
    <w:rsid w:val="71854B70"/>
    <w:rsid w:val="71F95237"/>
    <w:rsid w:val="722D514D"/>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61F46F4"/>
    <w:rsid w:val="764C4219"/>
    <w:rsid w:val="76C0056C"/>
    <w:rsid w:val="76F43E80"/>
    <w:rsid w:val="76FD1966"/>
    <w:rsid w:val="774A57ED"/>
    <w:rsid w:val="77737FCB"/>
    <w:rsid w:val="77763557"/>
    <w:rsid w:val="779F3D83"/>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CED6B34"/>
    <w:rsid w:val="7D2E1A4A"/>
    <w:rsid w:val="7D846C0E"/>
    <w:rsid w:val="7D963331"/>
    <w:rsid w:val="7D9C539A"/>
    <w:rsid w:val="7DB55021"/>
    <w:rsid w:val="7E1259A1"/>
    <w:rsid w:val="7ECF6A67"/>
    <w:rsid w:val="7EEC1F1A"/>
    <w:rsid w:val="7EF121CF"/>
    <w:rsid w:val="7F1F3F0B"/>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12</Pages>
  <Words>9403</Words>
  <Characters>9927</Characters>
  <Lines>82</Lines>
  <Paragraphs>23</Paragraphs>
  <TotalTime>44</TotalTime>
  <ScaleCrop>false</ScaleCrop>
  <LinksUpToDate>false</LinksUpToDate>
  <CharactersWithSpaces>10387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2021-07-23T08:04:00Z</cp:lastPrinted>
  <dcterms:modified xsi:type="dcterms:W3CDTF">2021-07-26T01:46:58Z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6C7A591E7EB7451AB1F76F941FD7FC59</vt:lpwstr>
  </property>
</Properties>
</file>