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南浔区工人文化宫二层办公室装修劳务分包工程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南浔区工人文化宫二层办公室装修劳务分包工程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本工程为南浔区工人文化宫二层办公室装修改造</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TimesNewRomanPSMT"/>
          <w:b w:val="0"/>
          <w:bCs w:val="0"/>
          <w:kern w:val="0"/>
          <w:sz w:val="21"/>
          <w:szCs w:val="21"/>
          <w:lang w:val="en-US" w:eastAsia="zh-CN" w:bidi="ar-SA"/>
        </w:rPr>
        <w:t>南浔区工人文化宫二层装修劳务分包工程，</w:t>
      </w:r>
      <w:r>
        <w:rPr>
          <w:rFonts w:hint="eastAsia" w:cs="TimesNewRomanPSMT"/>
          <w:b w:val="0"/>
          <w:bCs w:val="0"/>
          <w:kern w:val="0"/>
          <w:sz w:val="21"/>
          <w:szCs w:val="21"/>
          <w:lang w:val="en-US" w:eastAsia="zh-CN" w:bidi="ar-SA"/>
        </w:rPr>
        <w:t>施工内容为新设轻钢龙骨石膏板隔墙、乳胶漆、装饰柜、空调、铺贴约11m2玻璃膜、新增开关、插座等，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平面布置图、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南浔区工人文化宫二层办公室装修劳务分包工程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TimesNewRomanPSMT"/>
          <w:b w:val="0"/>
          <w:bCs w:val="0"/>
          <w:kern w:val="0"/>
          <w:sz w:val="21"/>
          <w:szCs w:val="21"/>
          <w:lang w:val="en-US" w:eastAsia="zh-CN" w:bidi="ar-SA"/>
        </w:rPr>
        <w:t>南浔区工人文化宫二层装修劳务分包工程，</w:t>
      </w:r>
      <w:r>
        <w:rPr>
          <w:rFonts w:hint="eastAsia" w:cs="TimesNewRomanPSMT"/>
          <w:b w:val="0"/>
          <w:bCs w:val="0"/>
          <w:kern w:val="0"/>
          <w:sz w:val="21"/>
          <w:szCs w:val="21"/>
          <w:lang w:val="en-US" w:eastAsia="zh-CN" w:bidi="ar-SA"/>
        </w:rPr>
        <w:t>施工内容为新设轻钢龙骨石膏板隔墙、乳胶漆、装饰柜、空调、铺贴约11m2玻璃膜、新增开关、插座等，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平面布置图、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kern w:val="0"/>
          <w:sz w:val="21"/>
          <w:szCs w:val="21"/>
          <w:lang w:val="en-US" w:eastAsia="zh-CN"/>
        </w:rPr>
        <w:t>湖州南浔区</w:t>
      </w:r>
      <w:r>
        <w:rPr>
          <w:rFonts w:hint="eastAsia" w:ascii="宋体" w:hAnsi="宋体" w:cs="宋体"/>
          <w:color w:val="FF0000"/>
          <w:kern w:val="0"/>
          <w:sz w:val="21"/>
          <w:szCs w:val="21"/>
          <w:u w:val="single"/>
          <w:lang w:val="en-US" w:eastAsia="zh-CN"/>
        </w:rPr>
        <w:t>工人文化宫二层办公室</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为已入湖州南浔城投城市建设集团有限公司房建或装修劳务资质分包库。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2021年12月18日至2021年12月20日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工程暂估价8万元，其中劳务暂估2万元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rPr>
              <w:t>南浔区工人文化宫二层办公室装修劳务分包工程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TimesNewRomanPSMT"/>
                <w:b w:val="0"/>
                <w:bCs w:val="0"/>
                <w:kern w:val="0"/>
                <w:sz w:val="21"/>
                <w:szCs w:val="21"/>
                <w:lang w:val="en-US" w:eastAsia="zh-CN" w:bidi="ar-SA"/>
              </w:rPr>
              <w:t>南浔区工人文化宫二层</w:t>
            </w:r>
            <w:r>
              <w:rPr>
                <w:rFonts w:hint="eastAsia" w:cs="TimesNewRomanPSMT"/>
                <w:b w:val="0"/>
                <w:bCs w:val="0"/>
                <w:kern w:val="0"/>
                <w:sz w:val="21"/>
                <w:szCs w:val="21"/>
                <w:lang w:val="en-US" w:eastAsia="zh-CN" w:bidi="ar-SA"/>
              </w:rPr>
              <w:t>办公室</w:t>
            </w:r>
            <w:r>
              <w:rPr>
                <w:rFonts w:hint="eastAsia" w:ascii="宋体" w:hAnsi="宋体" w:eastAsia="宋体" w:cs="TimesNewRomanPSMT"/>
                <w:b w:val="0"/>
                <w:bCs w:val="0"/>
                <w:kern w:val="0"/>
                <w:sz w:val="21"/>
                <w:szCs w:val="21"/>
                <w:lang w:val="en-US" w:eastAsia="zh-CN" w:bidi="ar-SA"/>
              </w:rPr>
              <w:t>装修劳务分包工程，</w:t>
            </w:r>
            <w:r>
              <w:rPr>
                <w:rFonts w:hint="eastAsia" w:cs="TimesNewRomanPSMT"/>
                <w:b w:val="0"/>
                <w:bCs w:val="0"/>
                <w:kern w:val="0"/>
                <w:sz w:val="21"/>
                <w:szCs w:val="21"/>
                <w:lang w:val="en-US" w:eastAsia="zh-CN" w:bidi="ar-SA"/>
              </w:rPr>
              <w:t>施工内容为新设轻钢龙骨石膏板隔墙、乳胶漆、装饰柜、空调、铺贴约11m2玻璃膜、新增开关、插座等，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施工内容</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平面布置图、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bookmarkStart w:id="45" w:name="_GoBack"/>
            <w:r>
              <w:rPr>
                <w:rFonts w:hint="eastAsia" w:hAnsi="宋体"/>
                <w:color w:val="auto"/>
                <w:sz w:val="21"/>
                <w:szCs w:val="21"/>
                <w:lang w:val="en-US" w:eastAsia="zh-CN"/>
              </w:rPr>
              <w:t>30日历天，具体工期时间以招标单位、业主单位为准</w:t>
            </w:r>
            <w:bookmarkEnd w:id="45"/>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2021年12月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平面图；（7）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若有工程量清单，</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44974543"/>
      <w:bookmarkStart w:id="4" w:name="_Toc246996219"/>
      <w:bookmarkStart w:id="5" w:name="_Toc152042351"/>
      <w:bookmarkStart w:id="6" w:name="_Toc246996962"/>
      <w:bookmarkStart w:id="7" w:name="_Toc152045575"/>
      <w:bookmarkStart w:id="8" w:name="_Toc296590983"/>
      <w:bookmarkStart w:id="9" w:name="_Toc296602462"/>
      <w:bookmarkStart w:id="10" w:name="_Toc247085733"/>
      <w:bookmarkStart w:id="11" w:name="_Toc17963259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79632594"/>
      <w:bookmarkStart w:id="13" w:name="_Toc296602463"/>
      <w:bookmarkStart w:id="14" w:name="_Toc152042352"/>
      <w:bookmarkStart w:id="15" w:name="_Toc144974544"/>
      <w:bookmarkStart w:id="16" w:name="_Toc246996963"/>
      <w:bookmarkStart w:id="17" w:name="_Toc152045576"/>
      <w:bookmarkStart w:id="18" w:name="_Toc246996220"/>
      <w:bookmarkStart w:id="19" w:name="_Toc247085734"/>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44974545"/>
      <w:bookmarkStart w:id="21" w:name="_Toc152042353"/>
      <w:bookmarkStart w:id="22" w:name="_Toc296602464"/>
      <w:bookmarkStart w:id="23" w:name="_Toc152045577"/>
      <w:bookmarkStart w:id="24" w:name="_Toc246996964"/>
      <w:bookmarkStart w:id="25" w:name="_Toc246996221"/>
      <w:bookmarkStart w:id="26" w:name="_Toc179632595"/>
      <w:bookmarkStart w:id="27" w:name="_Toc24708573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5578"/>
      <w:bookmarkStart w:id="29" w:name="_Toc152042354"/>
      <w:bookmarkStart w:id="30" w:name="_Toc246996222"/>
      <w:bookmarkStart w:id="31" w:name="_Toc179632596"/>
      <w:bookmarkStart w:id="32" w:name="_Toc296602465"/>
      <w:bookmarkStart w:id="33" w:name="_Toc246996965"/>
      <w:bookmarkStart w:id="34" w:name="_Toc24708573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6996223"/>
      <w:bookmarkStart w:id="38" w:name="_Toc246996966"/>
      <w:bookmarkStart w:id="39" w:name="_Toc179632597"/>
      <w:bookmarkStart w:id="40" w:name="_Toc247085737"/>
      <w:bookmarkStart w:id="41" w:name="_Toc152045579"/>
      <w:bookmarkStart w:id="42" w:name="_Toc296602466"/>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石膏板、乳胶漆等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default" w:ascii="宋体" w:hAnsi="宋体" w:cs="宋体"/>
          <w:b/>
          <w:color w:val="FF0000"/>
          <w:szCs w:val="21"/>
          <w:u w:val="none"/>
          <w:lang w:val="en-US" w:eastAsia="zh-CN"/>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工程完工凭竣工验收证书、项目移交证书及完成送审结算资料后支付至实际完成工程量的50%，审计完成支付至审计价的95%，尾款一年后付清。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numPr>
          <w:ilvl w:val="0"/>
          <w:numId w:val="0"/>
        </w:numPr>
        <w:ind w:leftChars="130" w:right="63" w:rightChars="30"/>
        <w:jc w:val="both"/>
        <w:rPr>
          <w:rFonts w:hint="eastAsia" w:ascii="宋体" w:hAnsi="宋体" w:cs="TimesNewRomanPSMT"/>
          <w:b/>
          <w:kern w:val="0"/>
          <w:szCs w:val="21"/>
          <w:lang w:val="en-US" w:eastAsia="zh-CN"/>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w:t>
      </w:r>
      <w:r>
        <w:rPr>
          <w:rFonts w:hint="eastAsia" w:ascii="宋体" w:hAnsi="宋体" w:cs="黑体"/>
          <w:b/>
          <w:kern w:val="0"/>
          <w:szCs w:val="21"/>
          <w:lang w:val="en-US" w:eastAsia="zh-CN"/>
        </w:rPr>
        <w:t>五</w:t>
      </w:r>
      <w:r>
        <w:rPr>
          <w:rFonts w:hint="eastAsia" w:ascii="宋体" w:hAnsi="宋体" w:cs="黑体"/>
          <w:b/>
          <w:kern w:val="0"/>
          <w:szCs w:val="21"/>
        </w:rPr>
        <w:t>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四、《企业资质》</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八、《投标人认为其他需要的资料》如有，格式自拟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D708FE"/>
    <w:rsid w:val="02E749BB"/>
    <w:rsid w:val="02EF1979"/>
    <w:rsid w:val="032D0193"/>
    <w:rsid w:val="0367677F"/>
    <w:rsid w:val="03676E56"/>
    <w:rsid w:val="03710DC3"/>
    <w:rsid w:val="037F376B"/>
    <w:rsid w:val="039850B1"/>
    <w:rsid w:val="03A00125"/>
    <w:rsid w:val="03F75FA0"/>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5FE6AB0"/>
    <w:rsid w:val="060F6D86"/>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3D6055"/>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7B7A9B"/>
    <w:rsid w:val="0C96294F"/>
    <w:rsid w:val="0CA72033"/>
    <w:rsid w:val="0CB57E44"/>
    <w:rsid w:val="0CB967EA"/>
    <w:rsid w:val="0CBB11BF"/>
    <w:rsid w:val="0D00419D"/>
    <w:rsid w:val="0D060ACA"/>
    <w:rsid w:val="0D1E7589"/>
    <w:rsid w:val="0D2C79B1"/>
    <w:rsid w:val="0D395ADB"/>
    <w:rsid w:val="0DA10CD9"/>
    <w:rsid w:val="0DAA3778"/>
    <w:rsid w:val="0DAE51A9"/>
    <w:rsid w:val="0DBA7538"/>
    <w:rsid w:val="0DC937C0"/>
    <w:rsid w:val="0DDE73FA"/>
    <w:rsid w:val="0E703A00"/>
    <w:rsid w:val="0E730657"/>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345380"/>
    <w:rsid w:val="103A670E"/>
    <w:rsid w:val="10B412E9"/>
    <w:rsid w:val="11151C5F"/>
    <w:rsid w:val="11342AE3"/>
    <w:rsid w:val="11535CDA"/>
    <w:rsid w:val="11547BE0"/>
    <w:rsid w:val="11B053CC"/>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6750CB"/>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73D27"/>
    <w:rsid w:val="178D7750"/>
    <w:rsid w:val="17AF79E2"/>
    <w:rsid w:val="17C865AB"/>
    <w:rsid w:val="17E76070"/>
    <w:rsid w:val="17FC683D"/>
    <w:rsid w:val="18252843"/>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25024F"/>
    <w:rsid w:val="203D5C7A"/>
    <w:rsid w:val="204A18F4"/>
    <w:rsid w:val="204F4146"/>
    <w:rsid w:val="208B16DB"/>
    <w:rsid w:val="20CC075D"/>
    <w:rsid w:val="20FC47C3"/>
    <w:rsid w:val="210B711D"/>
    <w:rsid w:val="2127486C"/>
    <w:rsid w:val="217A2E8F"/>
    <w:rsid w:val="21A51FA0"/>
    <w:rsid w:val="21AD2AA9"/>
    <w:rsid w:val="22B34C3F"/>
    <w:rsid w:val="22ED209B"/>
    <w:rsid w:val="22EE5862"/>
    <w:rsid w:val="23073830"/>
    <w:rsid w:val="231178C5"/>
    <w:rsid w:val="231263E5"/>
    <w:rsid w:val="231A0AF2"/>
    <w:rsid w:val="23451E97"/>
    <w:rsid w:val="236D774B"/>
    <w:rsid w:val="237E4173"/>
    <w:rsid w:val="23865D6B"/>
    <w:rsid w:val="239619AC"/>
    <w:rsid w:val="23CA4FAD"/>
    <w:rsid w:val="23EF57AD"/>
    <w:rsid w:val="2417309F"/>
    <w:rsid w:val="243E2265"/>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120764"/>
    <w:rsid w:val="27225448"/>
    <w:rsid w:val="27266761"/>
    <w:rsid w:val="2746156A"/>
    <w:rsid w:val="2758714A"/>
    <w:rsid w:val="278D5A4A"/>
    <w:rsid w:val="27936D0C"/>
    <w:rsid w:val="27C54098"/>
    <w:rsid w:val="27E8314E"/>
    <w:rsid w:val="280B7FEB"/>
    <w:rsid w:val="282A40D2"/>
    <w:rsid w:val="28450F6C"/>
    <w:rsid w:val="284B1F0D"/>
    <w:rsid w:val="284C16B1"/>
    <w:rsid w:val="28577024"/>
    <w:rsid w:val="28746F70"/>
    <w:rsid w:val="28A40C0E"/>
    <w:rsid w:val="28A66FD2"/>
    <w:rsid w:val="28C36C2D"/>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173F14"/>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717D94"/>
    <w:rsid w:val="329C70DF"/>
    <w:rsid w:val="329D0E07"/>
    <w:rsid w:val="32A02E2C"/>
    <w:rsid w:val="32D811B7"/>
    <w:rsid w:val="32F857F4"/>
    <w:rsid w:val="32FE7E36"/>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60C2571"/>
    <w:rsid w:val="360D6341"/>
    <w:rsid w:val="36431F64"/>
    <w:rsid w:val="36AA2F1D"/>
    <w:rsid w:val="36DB1F61"/>
    <w:rsid w:val="37085F92"/>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4F4286"/>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AA6B90"/>
    <w:rsid w:val="3ABE6DD1"/>
    <w:rsid w:val="3AE64A6A"/>
    <w:rsid w:val="3AF10675"/>
    <w:rsid w:val="3B256CDC"/>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3E84B0D"/>
    <w:rsid w:val="442C5A9F"/>
    <w:rsid w:val="4438633C"/>
    <w:rsid w:val="443C5FEA"/>
    <w:rsid w:val="44500D2A"/>
    <w:rsid w:val="44792B02"/>
    <w:rsid w:val="44A2308E"/>
    <w:rsid w:val="44F7272B"/>
    <w:rsid w:val="454B30F7"/>
    <w:rsid w:val="45657083"/>
    <w:rsid w:val="456617F3"/>
    <w:rsid w:val="45670197"/>
    <w:rsid w:val="45B10D60"/>
    <w:rsid w:val="45CC74A1"/>
    <w:rsid w:val="461959A2"/>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7E937DD"/>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6C1C9A"/>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30647F"/>
    <w:rsid w:val="4E69264D"/>
    <w:rsid w:val="4EC206EE"/>
    <w:rsid w:val="4ED13ABC"/>
    <w:rsid w:val="4ED652C6"/>
    <w:rsid w:val="4EFB7579"/>
    <w:rsid w:val="4EFD60A3"/>
    <w:rsid w:val="4F0720FD"/>
    <w:rsid w:val="4F0931EA"/>
    <w:rsid w:val="4F304C39"/>
    <w:rsid w:val="4F417C01"/>
    <w:rsid w:val="4F5F5E19"/>
    <w:rsid w:val="4F676E75"/>
    <w:rsid w:val="4F9C4AA9"/>
    <w:rsid w:val="50344358"/>
    <w:rsid w:val="504101F5"/>
    <w:rsid w:val="50484332"/>
    <w:rsid w:val="504B3F5C"/>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42A75"/>
    <w:rsid w:val="58064939"/>
    <w:rsid w:val="58251350"/>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A6E25"/>
    <w:rsid w:val="5A2D770C"/>
    <w:rsid w:val="5A3857B2"/>
    <w:rsid w:val="5A8D6E22"/>
    <w:rsid w:val="5AC51ADC"/>
    <w:rsid w:val="5AE906AD"/>
    <w:rsid w:val="5AF848DA"/>
    <w:rsid w:val="5B170EC1"/>
    <w:rsid w:val="5B174FED"/>
    <w:rsid w:val="5B306DB2"/>
    <w:rsid w:val="5B523BA8"/>
    <w:rsid w:val="5B5C3848"/>
    <w:rsid w:val="5B617A31"/>
    <w:rsid w:val="5B9073F7"/>
    <w:rsid w:val="5BAA245B"/>
    <w:rsid w:val="5BC01209"/>
    <w:rsid w:val="5C084785"/>
    <w:rsid w:val="5C2C1905"/>
    <w:rsid w:val="5C305BF2"/>
    <w:rsid w:val="5C3667FC"/>
    <w:rsid w:val="5C677510"/>
    <w:rsid w:val="5C6E53B8"/>
    <w:rsid w:val="5C756A96"/>
    <w:rsid w:val="5C8B657B"/>
    <w:rsid w:val="5C8D11F2"/>
    <w:rsid w:val="5CC62602"/>
    <w:rsid w:val="5CF76BF4"/>
    <w:rsid w:val="5CFE542C"/>
    <w:rsid w:val="5D2C444A"/>
    <w:rsid w:val="5D320FCB"/>
    <w:rsid w:val="5D525483"/>
    <w:rsid w:val="5D694EF6"/>
    <w:rsid w:val="5D6A11C4"/>
    <w:rsid w:val="5DA12F2E"/>
    <w:rsid w:val="5DAE13CF"/>
    <w:rsid w:val="5DCD250B"/>
    <w:rsid w:val="5DD872D3"/>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EE14A5B"/>
    <w:rsid w:val="5F3A110B"/>
    <w:rsid w:val="5F47539E"/>
    <w:rsid w:val="5F544ADE"/>
    <w:rsid w:val="5F9C3EC3"/>
    <w:rsid w:val="5FC0322F"/>
    <w:rsid w:val="5FD37C5B"/>
    <w:rsid w:val="5FDB2037"/>
    <w:rsid w:val="5FE35DB1"/>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2E77BB8"/>
    <w:rsid w:val="631C472A"/>
    <w:rsid w:val="63365241"/>
    <w:rsid w:val="633B630A"/>
    <w:rsid w:val="634A476A"/>
    <w:rsid w:val="63613D1C"/>
    <w:rsid w:val="6363722B"/>
    <w:rsid w:val="63836E8B"/>
    <w:rsid w:val="63D52DC3"/>
    <w:rsid w:val="63EE2185"/>
    <w:rsid w:val="64103523"/>
    <w:rsid w:val="64130890"/>
    <w:rsid w:val="64144701"/>
    <w:rsid w:val="64474BA2"/>
    <w:rsid w:val="64DA205C"/>
    <w:rsid w:val="64E36A89"/>
    <w:rsid w:val="653611AD"/>
    <w:rsid w:val="65394866"/>
    <w:rsid w:val="65531F1D"/>
    <w:rsid w:val="6561130E"/>
    <w:rsid w:val="6571183F"/>
    <w:rsid w:val="657151FB"/>
    <w:rsid w:val="65735D84"/>
    <w:rsid w:val="6592214B"/>
    <w:rsid w:val="65CA5EB8"/>
    <w:rsid w:val="660957FC"/>
    <w:rsid w:val="66315FDE"/>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DE87F15"/>
    <w:rsid w:val="6E2945E9"/>
    <w:rsid w:val="6E3A26D8"/>
    <w:rsid w:val="6E405AB3"/>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E46208"/>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461984"/>
    <w:rsid w:val="756045AA"/>
    <w:rsid w:val="75BF0392"/>
    <w:rsid w:val="75CB2679"/>
    <w:rsid w:val="75F25DC7"/>
    <w:rsid w:val="75FA5640"/>
    <w:rsid w:val="75FC6C07"/>
    <w:rsid w:val="75FD2911"/>
    <w:rsid w:val="761F46F4"/>
    <w:rsid w:val="763A6629"/>
    <w:rsid w:val="764C4219"/>
    <w:rsid w:val="764E771F"/>
    <w:rsid w:val="7681426F"/>
    <w:rsid w:val="7696652D"/>
    <w:rsid w:val="76C0056C"/>
    <w:rsid w:val="76F43E80"/>
    <w:rsid w:val="76F742CE"/>
    <w:rsid w:val="76FA7E48"/>
    <w:rsid w:val="76FD1966"/>
    <w:rsid w:val="772242CE"/>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87098C"/>
    <w:rsid w:val="79A80CEF"/>
    <w:rsid w:val="79AF1C6D"/>
    <w:rsid w:val="79CA7B2C"/>
    <w:rsid w:val="79CC6A81"/>
    <w:rsid w:val="79FC3536"/>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9913AC"/>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10185</Words>
  <Characters>10726</Characters>
  <Lines>82</Lines>
  <Paragraphs>23</Paragraphs>
  <TotalTime>2</TotalTime>
  <ScaleCrop>false</ScaleCrop>
  <LinksUpToDate>false</LinksUpToDate>
  <CharactersWithSpaces>11261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2021-12-12T01:38:00Z</cp:lastPrinted>
  <dcterms:modified xsi:type="dcterms:W3CDTF">2021-12-18T01:53:38Z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6C7A591E7EB7451AB1F76F941FD7FC59</vt:lpwstr>
  </property>
</Properties>
</file>